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548D" w:rsidRPr="00F75394" w:rsidRDefault="00E9548D" w:rsidP="00E9548D">
      <w:pPr>
        <w:rPr>
          <w:rFonts w:asciiTheme="minorHAnsi" w:hAnsiTheme="minorHAnsi"/>
          <w:sz w:val="22"/>
          <w:szCs w:val="22"/>
        </w:rPr>
      </w:pPr>
    </w:p>
    <w:p w:rsidR="00E9548D" w:rsidRPr="00F75394" w:rsidRDefault="00E9548D" w:rsidP="00EF3DEB">
      <w:pPr>
        <w:jc w:val="center"/>
        <w:rPr>
          <w:rFonts w:asciiTheme="minorHAnsi" w:hAnsiTheme="minorHAnsi" w:cs="Arial"/>
          <w:b/>
          <w:sz w:val="22"/>
          <w:szCs w:val="22"/>
        </w:rPr>
      </w:pPr>
    </w:p>
    <w:p w:rsidR="00E9548D" w:rsidRPr="00F75394" w:rsidRDefault="00E9548D" w:rsidP="00E9548D">
      <w:pPr>
        <w:rPr>
          <w:rFonts w:asciiTheme="minorHAnsi" w:hAnsiTheme="minorHAnsi" w:cs="Arial"/>
          <w:b/>
          <w:sz w:val="22"/>
          <w:szCs w:val="22"/>
        </w:rPr>
      </w:pPr>
      <w:r w:rsidRPr="00F75394">
        <w:rPr>
          <w:rFonts w:asciiTheme="minorHAnsi" w:hAnsiTheme="minorHAnsi" w:cs="Arial"/>
          <w:b/>
          <w:sz w:val="22"/>
          <w:szCs w:val="22"/>
        </w:rPr>
        <w:t>TO:</w:t>
      </w:r>
      <w:r w:rsidRPr="00F75394">
        <w:rPr>
          <w:rFonts w:asciiTheme="minorHAnsi" w:hAnsiTheme="minorHAnsi" w:cs="Arial"/>
          <w:b/>
          <w:sz w:val="22"/>
          <w:szCs w:val="22"/>
        </w:rPr>
        <w:tab/>
      </w:r>
      <w:r w:rsidRPr="00F75394">
        <w:rPr>
          <w:rFonts w:asciiTheme="minorHAnsi" w:hAnsiTheme="minorHAnsi" w:cs="Arial"/>
          <w:b/>
          <w:sz w:val="22"/>
          <w:szCs w:val="22"/>
        </w:rPr>
        <w:tab/>
      </w:r>
      <w:r w:rsidR="00EF3DEB" w:rsidRPr="00F75394">
        <w:rPr>
          <w:rFonts w:asciiTheme="minorHAnsi" w:hAnsiTheme="minorHAnsi" w:cs="Arial"/>
          <w:b/>
          <w:sz w:val="22"/>
          <w:szCs w:val="22"/>
        </w:rPr>
        <w:t xml:space="preserve">PEACE IV Reconnecting open spaces </w:t>
      </w:r>
      <w:r w:rsidRPr="00F75394">
        <w:rPr>
          <w:rFonts w:asciiTheme="minorHAnsi" w:hAnsiTheme="minorHAnsi" w:cs="Arial"/>
          <w:b/>
          <w:sz w:val="22"/>
          <w:szCs w:val="22"/>
        </w:rPr>
        <w:t>– Project Board</w:t>
      </w:r>
      <w:r w:rsidR="004255E6" w:rsidRPr="00F75394">
        <w:rPr>
          <w:rFonts w:asciiTheme="minorHAnsi" w:hAnsiTheme="minorHAnsi" w:cs="Arial"/>
          <w:b/>
          <w:sz w:val="22"/>
          <w:szCs w:val="22"/>
        </w:rPr>
        <w:t xml:space="preserve"> meeting</w:t>
      </w:r>
    </w:p>
    <w:p w:rsidR="00E9548D" w:rsidRPr="00F75394" w:rsidRDefault="00E9548D" w:rsidP="00E9548D">
      <w:pPr>
        <w:rPr>
          <w:rFonts w:asciiTheme="minorHAnsi" w:hAnsiTheme="minorHAnsi" w:cs="Arial"/>
          <w:b/>
          <w:sz w:val="22"/>
          <w:szCs w:val="22"/>
        </w:rPr>
      </w:pPr>
    </w:p>
    <w:p w:rsidR="00E9548D" w:rsidRPr="00F75394" w:rsidRDefault="00E9548D" w:rsidP="00E9548D">
      <w:pPr>
        <w:rPr>
          <w:rFonts w:asciiTheme="minorHAnsi" w:hAnsiTheme="minorHAnsi" w:cs="Arial"/>
          <w:b/>
          <w:sz w:val="22"/>
          <w:szCs w:val="22"/>
        </w:rPr>
      </w:pPr>
    </w:p>
    <w:p w:rsidR="00EF3DEB" w:rsidRPr="00F75394" w:rsidRDefault="00EF3DEB" w:rsidP="00E9548D">
      <w:pPr>
        <w:rPr>
          <w:rFonts w:asciiTheme="minorHAnsi" w:hAnsiTheme="minorHAnsi" w:cs="Arial"/>
          <w:b/>
          <w:sz w:val="22"/>
          <w:szCs w:val="22"/>
        </w:rPr>
      </w:pPr>
      <w:r w:rsidRPr="00F75394">
        <w:rPr>
          <w:rFonts w:asciiTheme="minorHAnsi" w:hAnsiTheme="minorHAnsi" w:cs="Arial"/>
          <w:b/>
          <w:sz w:val="22"/>
          <w:szCs w:val="22"/>
        </w:rPr>
        <w:t>FROM:</w:t>
      </w:r>
      <w:r w:rsidRPr="00F75394">
        <w:rPr>
          <w:rFonts w:asciiTheme="minorHAnsi" w:hAnsiTheme="minorHAnsi" w:cs="Arial"/>
          <w:b/>
          <w:sz w:val="22"/>
          <w:szCs w:val="22"/>
        </w:rPr>
        <w:tab/>
      </w:r>
      <w:r w:rsidR="00724D1B">
        <w:rPr>
          <w:rFonts w:asciiTheme="minorHAnsi" w:hAnsiTheme="minorHAnsi" w:cs="Arial"/>
          <w:b/>
          <w:sz w:val="22"/>
          <w:szCs w:val="22"/>
        </w:rPr>
        <w:tab/>
      </w:r>
      <w:r w:rsidR="00CC74B8" w:rsidRPr="00F75394">
        <w:rPr>
          <w:rFonts w:asciiTheme="minorHAnsi" w:hAnsiTheme="minorHAnsi" w:cs="Arial"/>
          <w:b/>
          <w:sz w:val="22"/>
          <w:szCs w:val="22"/>
        </w:rPr>
        <w:t>Kirsten Mullen</w:t>
      </w:r>
      <w:r w:rsidR="007A386D" w:rsidRPr="00F75394">
        <w:rPr>
          <w:rFonts w:asciiTheme="minorHAnsi" w:hAnsiTheme="minorHAnsi" w:cs="Arial"/>
          <w:b/>
          <w:sz w:val="22"/>
          <w:szCs w:val="22"/>
        </w:rPr>
        <w:t>, Project Sponsor</w:t>
      </w:r>
    </w:p>
    <w:p w:rsidR="00E9548D" w:rsidRPr="00F75394" w:rsidRDefault="00EF3DEB" w:rsidP="00E9548D">
      <w:pPr>
        <w:rPr>
          <w:rFonts w:asciiTheme="minorHAnsi" w:hAnsiTheme="minorHAnsi" w:cs="Arial"/>
          <w:b/>
          <w:bCs/>
          <w:sz w:val="22"/>
          <w:szCs w:val="22"/>
        </w:rPr>
      </w:pPr>
      <w:r w:rsidRPr="00F75394">
        <w:rPr>
          <w:rFonts w:asciiTheme="minorHAnsi" w:hAnsiTheme="minorHAnsi" w:cs="Arial"/>
          <w:b/>
          <w:sz w:val="22"/>
          <w:szCs w:val="22"/>
        </w:rPr>
        <w:tab/>
      </w:r>
      <w:r w:rsidRPr="00F75394">
        <w:rPr>
          <w:rFonts w:asciiTheme="minorHAnsi" w:hAnsiTheme="minorHAnsi" w:cs="Arial"/>
          <w:b/>
          <w:sz w:val="22"/>
          <w:szCs w:val="22"/>
        </w:rPr>
        <w:tab/>
      </w:r>
    </w:p>
    <w:p w:rsidR="00E9548D" w:rsidRPr="00F75394" w:rsidRDefault="00E9548D" w:rsidP="00E9548D">
      <w:pPr>
        <w:rPr>
          <w:rFonts w:asciiTheme="minorHAnsi" w:hAnsiTheme="minorHAnsi" w:cs="Arial"/>
          <w:b/>
          <w:bCs/>
          <w:sz w:val="22"/>
          <w:szCs w:val="22"/>
        </w:rPr>
      </w:pPr>
    </w:p>
    <w:p w:rsidR="00E9548D" w:rsidRPr="00F75394" w:rsidRDefault="00E9548D" w:rsidP="00E9548D">
      <w:pPr>
        <w:rPr>
          <w:rFonts w:asciiTheme="minorHAnsi" w:hAnsiTheme="minorHAnsi" w:cs="Arial"/>
          <w:b/>
          <w:bCs/>
          <w:sz w:val="22"/>
          <w:szCs w:val="22"/>
        </w:rPr>
      </w:pPr>
      <w:r w:rsidRPr="00F75394">
        <w:rPr>
          <w:rFonts w:asciiTheme="minorHAnsi" w:hAnsiTheme="minorHAnsi" w:cs="Arial"/>
          <w:b/>
          <w:bCs/>
          <w:sz w:val="22"/>
          <w:szCs w:val="22"/>
        </w:rPr>
        <w:t>DATE:</w:t>
      </w:r>
      <w:r w:rsidRPr="00F75394">
        <w:rPr>
          <w:rFonts w:asciiTheme="minorHAnsi" w:hAnsiTheme="minorHAnsi" w:cs="Arial"/>
          <w:b/>
          <w:bCs/>
          <w:sz w:val="22"/>
          <w:szCs w:val="22"/>
        </w:rPr>
        <w:tab/>
      </w:r>
      <w:r w:rsidR="00724D1B">
        <w:rPr>
          <w:rFonts w:asciiTheme="minorHAnsi" w:hAnsiTheme="minorHAnsi" w:cs="Arial"/>
          <w:b/>
          <w:bCs/>
          <w:sz w:val="22"/>
          <w:szCs w:val="22"/>
        </w:rPr>
        <w:tab/>
      </w:r>
      <w:r w:rsidR="00410E3A">
        <w:rPr>
          <w:rFonts w:asciiTheme="minorHAnsi" w:hAnsiTheme="minorHAnsi" w:cs="Arial"/>
          <w:b/>
          <w:bCs/>
          <w:sz w:val="22"/>
          <w:szCs w:val="22"/>
        </w:rPr>
        <w:t>January</w:t>
      </w:r>
      <w:r w:rsidR="00C47C3B">
        <w:rPr>
          <w:rFonts w:asciiTheme="minorHAnsi" w:hAnsiTheme="minorHAnsi" w:cs="Arial"/>
          <w:b/>
          <w:bCs/>
          <w:sz w:val="22"/>
          <w:szCs w:val="22"/>
        </w:rPr>
        <w:t>/February</w:t>
      </w:r>
      <w:bookmarkStart w:id="0" w:name="_GoBack"/>
      <w:bookmarkEnd w:id="0"/>
      <w:r w:rsidR="00410E3A">
        <w:rPr>
          <w:rFonts w:asciiTheme="minorHAnsi" w:hAnsiTheme="minorHAnsi" w:cs="Arial"/>
          <w:b/>
          <w:bCs/>
          <w:sz w:val="22"/>
          <w:szCs w:val="22"/>
        </w:rPr>
        <w:t xml:space="preserve"> 2020</w:t>
      </w:r>
    </w:p>
    <w:p w:rsidR="00E9548D" w:rsidRPr="00F75394" w:rsidRDefault="00E9548D" w:rsidP="00E9548D">
      <w:pPr>
        <w:rPr>
          <w:rFonts w:asciiTheme="minorHAnsi" w:hAnsiTheme="minorHAnsi" w:cs="Arial"/>
          <w:b/>
          <w:bCs/>
          <w:sz w:val="22"/>
          <w:szCs w:val="22"/>
        </w:rPr>
      </w:pPr>
    </w:p>
    <w:p w:rsidR="00E9548D" w:rsidRPr="00F75394" w:rsidRDefault="00E9548D" w:rsidP="00E9548D">
      <w:pPr>
        <w:rPr>
          <w:rFonts w:asciiTheme="minorHAnsi" w:hAnsiTheme="minorHAnsi" w:cs="Arial"/>
          <w:b/>
          <w:bCs/>
          <w:sz w:val="22"/>
          <w:szCs w:val="22"/>
        </w:rPr>
      </w:pPr>
    </w:p>
    <w:p w:rsidR="00E9548D" w:rsidRPr="00F75394" w:rsidRDefault="00E9548D" w:rsidP="00E9548D">
      <w:pPr>
        <w:rPr>
          <w:rFonts w:asciiTheme="minorHAnsi" w:hAnsiTheme="minorHAnsi" w:cs="Arial"/>
          <w:b/>
          <w:bCs/>
          <w:sz w:val="22"/>
          <w:szCs w:val="22"/>
        </w:rPr>
      </w:pPr>
      <w:r w:rsidRPr="00F75394">
        <w:rPr>
          <w:rFonts w:asciiTheme="minorHAnsi" w:hAnsiTheme="minorHAnsi" w:cs="Arial"/>
          <w:b/>
          <w:bCs/>
          <w:sz w:val="22"/>
          <w:szCs w:val="22"/>
        </w:rPr>
        <w:t>ISSUE:</w:t>
      </w:r>
      <w:r w:rsidRPr="00F75394">
        <w:rPr>
          <w:rFonts w:asciiTheme="minorHAnsi" w:hAnsiTheme="minorHAnsi" w:cs="Arial"/>
          <w:b/>
          <w:bCs/>
          <w:sz w:val="22"/>
          <w:szCs w:val="22"/>
        </w:rPr>
        <w:tab/>
      </w:r>
      <w:r w:rsidR="00724D1B">
        <w:rPr>
          <w:rFonts w:asciiTheme="minorHAnsi" w:hAnsiTheme="minorHAnsi" w:cs="Arial"/>
          <w:b/>
          <w:bCs/>
          <w:sz w:val="22"/>
          <w:szCs w:val="22"/>
        </w:rPr>
        <w:tab/>
      </w:r>
      <w:r w:rsidR="00A76078" w:rsidRPr="00F75394">
        <w:rPr>
          <w:rFonts w:asciiTheme="minorHAnsi" w:hAnsiTheme="minorHAnsi" w:cs="Arial"/>
          <w:b/>
          <w:bCs/>
          <w:sz w:val="22"/>
          <w:szCs w:val="22"/>
        </w:rPr>
        <w:t>S</w:t>
      </w:r>
      <w:r w:rsidR="007A386D" w:rsidRPr="00F75394">
        <w:rPr>
          <w:rFonts w:asciiTheme="minorHAnsi" w:hAnsiTheme="minorHAnsi" w:cs="Arial"/>
          <w:b/>
          <w:bCs/>
          <w:sz w:val="22"/>
          <w:szCs w:val="22"/>
        </w:rPr>
        <w:t>takeholder engagement</w:t>
      </w:r>
      <w:r w:rsidR="008C5167" w:rsidRPr="00F75394">
        <w:rPr>
          <w:rFonts w:asciiTheme="minorHAnsi" w:hAnsiTheme="minorHAnsi" w:cs="Arial"/>
          <w:b/>
          <w:bCs/>
          <w:sz w:val="22"/>
          <w:szCs w:val="22"/>
        </w:rPr>
        <w:t xml:space="preserve"> </w:t>
      </w:r>
    </w:p>
    <w:p w:rsidR="00E9548D" w:rsidRPr="00F75394" w:rsidRDefault="00E9548D" w:rsidP="00E9548D">
      <w:pPr>
        <w:rPr>
          <w:rFonts w:asciiTheme="minorHAnsi" w:hAnsiTheme="minorHAnsi" w:cs="Arial"/>
          <w:b/>
          <w:bCs/>
          <w:sz w:val="22"/>
          <w:szCs w:val="22"/>
        </w:rPr>
      </w:pPr>
    </w:p>
    <w:p w:rsidR="00B2145C" w:rsidRPr="00F75394" w:rsidRDefault="00B2145C" w:rsidP="00345CE0">
      <w:pPr>
        <w:ind w:left="1440" w:hanging="1440"/>
        <w:jc w:val="both"/>
        <w:rPr>
          <w:rFonts w:asciiTheme="minorHAnsi" w:hAnsiTheme="minorHAnsi" w:cs="Arial"/>
          <w:b/>
          <w:bCs/>
          <w:sz w:val="22"/>
          <w:szCs w:val="22"/>
        </w:rPr>
      </w:pPr>
    </w:p>
    <w:p w:rsidR="00B2145C" w:rsidRPr="00F75394" w:rsidRDefault="00B2145C" w:rsidP="00345CE0">
      <w:pPr>
        <w:ind w:left="1440" w:hanging="1440"/>
        <w:jc w:val="both"/>
        <w:rPr>
          <w:rFonts w:asciiTheme="minorHAnsi" w:hAnsiTheme="minorHAnsi" w:cs="Arial"/>
          <w:b/>
          <w:bCs/>
          <w:sz w:val="22"/>
          <w:szCs w:val="22"/>
        </w:rPr>
      </w:pPr>
    </w:p>
    <w:p w:rsidR="00B2145C" w:rsidRPr="00F75394" w:rsidRDefault="00B2145C" w:rsidP="00345CE0">
      <w:pPr>
        <w:ind w:left="1440" w:hanging="1440"/>
        <w:jc w:val="both"/>
        <w:rPr>
          <w:rFonts w:asciiTheme="minorHAnsi" w:hAnsiTheme="minorHAnsi" w:cs="Arial"/>
          <w:b/>
          <w:bCs/>
          <w:sz w:val="22"/>
          <w:szCs w:val="22"/>
        </w:rPr>
      </w:pPr>
    </w:p>
    <w:p w:rsidR="00B2145C" w:rsidRPr="00F75394" w:rsidRDefault="00B2145C" w:rsidP="00345CE0">
      <w:pPr>
        <w:ind w:left="1440" w:hanging="1440"/>
        <w:jc w:val="both"/>
        <w:rPr>
          <w:rFonts w:asciiTheme="minorHAnsi" w:hAnsiTheme="minorHAnsi" w:cs="Arial"/>
          <w:b/>
          <w:bCs/>
          <w:sz w:val="22"/>
          <w:szCs w:val="22"/>
        </w:rPr>
      </w:pPr>
    </w:p>
    <w:p w:rsidR="00280FC4" w:rsidRPr="00F75394" w:rsidRDefault="00E9548D" w:rsidP="00345CE0">
      <w:pPr>
        <w:ind w:left="1440" w:hanging="1440"/>
        <w:jc w:val="both"/>
        <w:rPr>
          <w:rFonts w:asciiTheme="minorHAnsi" w:hAnsiTheme="minorHAnsi" w:cs="Arial"/>
          <w:b/>
          <w:bCs/>
          <w:sz w:val="22"/>
          <w:szCs w:val="22"/>
        </w:rPr>
      </w:pPr>
      <w:r w:rsidRPr="00F75394">
        <w:rPr>
          <w:rFonts w:asciiTheme="minorHAnsi" w:hAnsiTheme="minorHAnsi" w:cs="Arial"/>
          <w:b/>
          <w:bCs/>
          <w:sz w:val="22"/>
          <w:szCs w:val="22"/>
        </w:rPr>
        <w:t>ACTION</w:t>
      </w:r>
      <w:r w:rsidR="00280FC4" w:rsidRPr="00F75394">
        <w:rPr>
          <w:rFonts w:asciiTheme="minorHAnsi" w:hAnsiTheme="minorHAnsi" w:cs="Arial"/>
          <w:b/>
          <w:bCs/>
          <w:sz w:val="22"/>
          <w:szCs w:val="22"/>
        </w:rPr>
        <w:t>S</w:t>
      </w:r>
      <w:r w:rsidRPr="00F75394">
        <w:rPr>
          <w:rFonts w:asciiTheme="minorHAnsi" w:hAnsiTheme="minorHAnsi" w:cs="Arial"/>
          <w:b/>
          <w:bCs/>
          <w:sz w:val="22"/>
          <w:szCs w:val="22"/>
        </w:rPr>
        <w:t>:</w:t>
      </w:r>
      <w:r w:rsidR="00CC74B8" w:rsidRPr="00F75394">
        <w:rPr>
          <w:rFonts w:asciiTheme="minorHAnsi" w:hAnsiTheme="minorHAnsi" w:cs="Arial"/>
          <w:b/>
          <w:bCs/>
          <w:sz w:val="22"/>
          <w:szCs w:val="22"/>
        </w:rPr>
        <w:tab/>
      </w:r>
    </w:p>
    <w:p w:rsidR="00B2145C" w:rsidRPr="00F75394" w:rsidRDefault="00B2145C" w:rsidP="00724D1B">
      <w:pPr>
        <w:jc w:val="both"/>
        <w:rPr>
          <w:rFonts w:asciiTheme="minorHAnsi" w:hAnsiTheme="minorHAnsi" w:cs="Arial"/>
          <w:bCs/>
          <w:sz w:val="22"/>
          <w:szCs w:val="22"/>
        </w:rPr>
      </w:pPr>
    </w:p>
    <w:p w:rsidR="006C6883" w:rsidRDefault="006C6883" w:rsidP="00627632">
      <w:pPr>
        <w:pStyle w:val="ListParagraph"/>
        <w:numPr>
          <w:ilvl w:val="0"/>
          <w:numId w:val="31"/>
        </w:numPr>
        <w:jc w:val="both"/>
        <w:rPr>
          <w:rFonts w:asciiTheme="minorHAnsi" w:hAnsiTheme="minorHAnsi" w:cs="Arial"/>
          <w:bCs/>
          <w:sz w:val="22"/>
          <w:szCs w:val="22"/>
        </w:rPr>
      </w:pPr>
      <w:r>
        <w:rPr>
          <w:rFonts w:asciiTheme="minorHAnsi" w:hAnsiTheme="minorHAnsi" w:cs="Arial"/>
          <w:bCs/>
          <w:sz w:val="22"/>
          <w:szCs w:val="22"/>
        </w:rPr>
        <w:t>To agreed sod cutting ceremony at Sp</w:t>
      </w:r>
      <w:r w:rsidR="007943A3">
        <w:rPr>
          <w:rFonts w:asciiTheme="minorHAnsi" w:hAnsiTheme="minorHAnsi" w:cs="Arial"/>
          <w:bCs/>
          <w:sz w:val="22"/>
          <w:szCs w:val="22"/>
        </w:rPr>
        <w:t>ringfield Dam week commencing 17</w:t>
      </w:r>
      <w:r>
        <w:rPr>
          <w:rFonts w:asciiTheme="minorHAnsi" w:hAnsiTheme="minorHAnsi" w:cs="Arial"/>
          <w:bCs/>
          <w:sz w:val="22"/>
          <w:szCs w:val="22"/>
        </w:rPr>
        <w:t xml:space="preserve"> February – date to be agreed dependent on Lord Mayor’s diary availability</w:t>
      </w:r>
    </w:p>
    <w:p w:rsidR="00627632" w:rsidRDefault="00F75394" w:rsidP="00627632">
      <w:pPr>
        <w:pStyle w:val="ListParagraph"/>
        <w:numPr>
          <w:ilvl w:val="0"/>
          <w:numId w:val="31"/>
        </w:numPr>
        <w:jc w:val="both"/>
        <w:rPr>
          <w:rFonts w:asciiTheme="minorHAnsi" w:hAnsiTheme="minorHAnsi" w:cs="Arial"/>
          <w:bCs/>
          <w:sz w:val="22"/>
          <w:szCs w:val="22"/>
        </w:rPr>
      </w:pPr>
      <w:r w:rsidRPr="00F75394">
        <w:rPr>
          <w:rFonts w:asciiTheme="minorHAnsi" w:hAnsiTheme="minorHAnsi" w:cs="Arial"/>
          <w:bCs/>
          <w:sz w:val="22"/>
          <w:szCs w:val="22"/>
        </w:rPr>
        <w:t xml:space="preserve">To </w:t>
      </w:r>
      <w:r w:rsidR="00410E3A">
        <w:rPr>
          <w:rFonts w:asciiTheme="minorHAnsi" w:hAnsiTheme="minorHAnsi" w:cs="Arial"/>
          <w:bCs/>
          <w:sz w:val="22"/>
          <w:szCs w:val="22"/>
        </w:rPr>
        <w:t>agree proposals</w:t>
      </w:r>
      <w:r w:rsidR="006C6883">
        <w:rPr>
          <w:rFonts w:asciiTheme="minorHAnsi" w:hAnsiTheme="minorHAnsi" w:cs="Arial"/>
          <w:bCs/>
          <w:sz w:val="22"/>
          <w:szCs w:val="22"/>
        </w:rPr>
        <w:t xml:space="preserve"> and date </w:t>
      </w:r>
      <w:r w:rsidR="00410E3A">
        <w:rPr>
          <w:rFonts w:asciiTheme="minorHAnsi" w:hAnsiTheme="minorHAnsi" w:cs="Arial"/>
          <w:bCs/>
          <w:sz w:val="22"/>
          <w:szCs w:val="22"/>
        </w:rPr>
        <w:t xml:space="preserve"> for Reconnecting Open Spaces </w:t>
      </w:r>
      <w:r w:rsidR="006C6883">
        <w:rPr>
          <w:rFonts w:asciiTheme="minorHAnsi" w:hAnsiTheme="minorHAnsi" w:cs="Arial"/>
          <w:bCs/>
          <w:sz w:val="22"/>
          <w:szCs w:val="22"/>
        </w:rPr>
        <w:t xml:space="preserve">Project Launch </w:t>
      </w:r>
      <w:r w:rsidR="00410E3A">
        <w:rPr>
          <w:rFonts w:asciiTheme="minorHAnsi" w:hAnsiTheme="minorHAnsi" w:cs="Arial"/>
          <w:bCs/>
          <w:sz w:val="22"/>
          <w:szCs w:val="22"/>
        </w:rPr>
        <w:t>in Glencairn Park</w:t>
      </w:r>
    </w:p>
    <w:p w:rsidR="009213A8" w:rsidRDefault="009213A8" w:rsidP="00627632">
      <w:pPr>
        <w:pStyle w:val="ListParagraph"/>
        <w:numPr>
          <w:ilvl w:val="0"/>
          <w:numId w:val="31"/>
        </w:numPr>
        <w:jc w:val="both"/>
        <w:rPr>
          <w:rFonts w:asciiTheme="minorHAnsi" w:hAnsiTheme="minorHAnsi" w:cs="Arial"/>
          <w:bCs/>
          <w:sz w:val="22"/>
          <w:szCs w:val="22"/>
        </w:rPr>
      </w:pPr>
      <w:r>
        <w:rPr>
          <w:rFonts w:asciiTheme="minorHAnsi" w:hAnsiTheme="minorHAnsi" w:cs="Arial"/>
          <w:bCs/>
          <w:sz w:val="22"/>
          <w:szCs w:val="22"/>
        </w:rPr>
        <w:t xml:space="preserve">To </w:t>
      </w:r>
      <w:r w:rsidR="006C6883">
        <w:rPr>
          <w:rFonts w:asciiTheme="minorHAnsi" w:hAnsiTheme="minorHAnsi" w:cs="Arial"/>
          <w:bCs/>
          <w:sz w:val="22"/>
          <w:szCs w:val="22"/>
        </w:rPr>
        <w:t xml:space="preserve">note response to </w:t>
      </w:r>
      <w:r w:rsidR="00410E3A">
        <w:rPr>
          <w:rFonts w:asciiTheme="minorHAnsi" w:hAnsiTheme="minorHAnsi" w:cs="Arial"/>
          <w:bCs/>
          <w:sz w:val="22"/>
          <w:szCs w:val="22"/>
        </w:rPr>
        <w:t>complaint from the Participation and Practice of Rights that a retrospective Equality Screening is being undertaken on the Reconnecting Open Spaces Project</w:t>
      </w:r>
    </w:p>
    <w:p w:rsidR="00280FC4" w:rsidRDefault="009213A8" w:rsidP="0041593A">
      <w:pPr>
        <w:pStyle w:val="ListParagraph"/>
        <w:numPr>
          <w:ilvl w:val="0"/>
          <w:numId w:val="31"/>
        </w:numPr>
        <w:jc w:val="both"/>
        <w:rPr>
          <w:rFonts w:asciiTheme="minorHAnsi" w:hAnsiTheme="minorHAnsi" w:cs="Arial"/>
          <w:bCs/>
          <w:sz w:val="22"/>
          <w:szCs w:val="22"/>
        </w:rPr>
      </w:pPr>
      <w:r>
        <w:rPr>
          <w:rFonts w:asciiTheme="minorHAnsi" w:hAnsiTheme="minorHAnsi" w:cs="Arial"/>
          <w:bCs/>
          <w:sz w:val="22"/>
          <w:szCs w:val="22"/>
        </w:rPr>
        <w:t xml:space="preserve">To note </w:t>
      </w:r>
      <w:r w:rsidR="00410E3A">
        <w:rPr>
          <w:rFonts w:asciiTheme="minorHAnsi" w:hAnsiTheme="minorHAnsi" w:cs="Arial"/>
          <w:bCs/>
          <w:sz w:val="22"/>
          <w:szCs w:val="22"/>
        </w:rPr>
        <w:t>ongoing work with regard to developing a name and brand identity with McCadden with a number of options to be presented to Shared City Partnership at its meeting on 10 February 2020</w:t>
      </w:r>
    </w:p>
    <w:p w:rsidR="003A45B5" w:rsidRDefault="003A45B5" w:rsidP="0041593A">
      <w:pPr>
        <w:pStyle w:val="ListParagraph"/>
        <w:numPr>
          <w:ilvl w:val="0"/>
          <w:numId w:val="31"/>
        </w:numPr>
        <w:jc w:val="both"/>
        <w:rPr>
          <w:rFonts w:asciiTheme="minorHAnsi" w:hAnsiTheme="minorHAnsi" w:cs="Arial"/>
          <w:bCs/>
          <w:sz w:val="22"/>
          <w:szCs w:val="22"/>
        </w:rPr>
      </w:pPr>
      <w:r>
        <w:rPr>
          <w:rFonts w:asciiTheme="minorHAnsi" w:hAnsiTheme="minorHAnsi" w:cs="Arial"/>
          <w:bCs/>
          <w:sz w:val="22"/>
          <w:szCs w:val="22"/>
        </w:rPr>
        <w:t>Social clause allocation – Springfield Dam works contract – agree this funding be allocated through West Belfast DPCSP to be used to address community safety concerns in the local area</w:t>
      </w:r>
    </w:p>
    <w:p w:rsidR="00575AFD" w:rsidRDefault="00575AFD" w:rsidP="0041593A">
      <w:pPr>
        <w:pStyle w:val="ListParagraph"/>
        <w:numPr>
          <w:ilvl w:val="0"/>
          <w:numId w:val="31"/>
        </w:numPr>
        <w:jc w:val="both"/>
        <w:rPr>
          <w:rFonts w:asciiTheme="minorHAnsi" w:hAnsiTheme="minorHAnsi" w:cs="Arial"/>
          <w:bCs/>
          <w:sz w:val="22"/>
          <w:szCs w:val="22"/>
        </w:rPr>
      </w:pPr>
      <w:r>
        <w:rPr>
          <w:rFonts w:asciiTheme="minorHAnsi" w:hAnsiTheme="minorHAnsi" w:cs="Arial"/>
          <w:bCs/>
          <w:sz w:val="22"/>
          <w:szCs w:val="22"/>
        </w:rPr>
        <w:t>To ensure that arrangements are put in place for a programme of planned events at Springfield Dam to tie in with construction completion, October 2020.</w:t>
      </w:r>
    </w:p>
    <w:p w:rsidR="00575AFD" w:rsidRPr="0041593A" w:rsidRDefault="00575AFD" w:rsidP="0041593A">
      <w:pPr>
        <w:pStyle w:val="ListParagraph"/>
        <w:numPr>
          <w:ilvl w:val="0"/>
          <w:numId w:val="31"/>
        </w:numPr>
        <w:jc w:val="both"/>
        <w:rPr>
          <w:rFonts w:asciiTheme="minorHAnsi" w:hAnsiTheme="minorHAnsi" w:cs="Arial"/>
          <w:bCs/>
          <w:sz w:val="22"/>
          <w:szCs w:val="22"/>
        </w:rPr>
      </w:pPr>
      <w:r>
        <w:rPr>
          <w:rFonts w:asciiTheme="minorHAnsi" w:hAnsiTheme="minorHAnsi" w:cs="Arial"/>
          <w:bCs/>
          <w:sz w:val="22"/>
          <w:szCs w:val="22"/>
        </w:rPr>
        <w:t>To give consideration to a dedicated staff resource to operate from the modular classroom at Springfield Dam. Programming and activities to be worked up in advance of construction completing.</w:t>
      </w:r>
    </w:p>
    <w:p w:rsidR="00345CE0" w:rsidRPr="00F75394" w:rsidRDefault="00345CE0" w:rsidP="00B2145C">
      <w:pPr>
        <w:pStyle w:val="ListParagraph"/>
        <w:numPr>
          <w:ilvl w:val="0"/>
          <w:numId w:val="31"/>
        </w:numPr>
        <w:jc w:val="both"/>
        <w:rPr>
          <w:rFonts w:asciiTheme="minorHAnsi" w:hAnsiTheme="minorHAnsi" w:cs="Arial"/>
          <w:color w:val="000000" w:themeColor="text1"/>
          <w:sz w:val="22"/>
          <w:szCs w:val="22"/>
          <w:lang w:val="en-US"/>
        </w:rPr>
      </w:pPr>
      <w:r w:rsidRPr="00F75394">
        <w:rPr>
          <w:rFonts w:asciiTheme="minorHAnsi" w:hAnsiTheme="minorHAnsi" w:cs="Arial"/>
          <w:bCs/>
          <w:sz w:val="22"/>
          <w:szCs w:val="22"/>
        </w:rPr>
        <w:t>To</w:t>
      </w:r>
      <w:r w:rsidRPr="00F75394">
        <w:rPr>
          <w:rFonts w:asciiTheme="minorHAnsi" w:hAnsiTheme="minorHAnsi" w:cs="Arial"/>
          <w:b/>
          <w:bCs/>
          <w:sz w:val="22"/>
          <w:szCs w:val="22"/>
        </w:rPr>
        <w:t xml:space="preserve"> </w:t>
      </w:r>
      <w:r w:rsidRPr="00F75394">
        <w:rPr>
          <w:rFonts w:asciiTheme="minorHAnsi" w:hAnsiTheme="minorHAnsi" w:cs="Arial"/>
          <w:color w:val="000000" w:themeColor="text1"/>
          <w:sz w:val="22"/>
          <w:szCs w:val="22"/>
          <w:lang w:val="en-US"/>
        </w:rPr>
        <w:t>note engagement activity over the last period and requirements going forward.</w:t>
      </w:r>
    </w:p>
    <w:p w:rsidR="00E9548D" w:rsidRPr="00F75394" w:rsidRDefault="00E9548D" w:rsidP="00E9548D">
      <w:pPr>
        <w:spacing w:line="276" w:lineRule="auto"/>
        <w:ind w:left="1418" w:hanging="1418"/>
        <w:rPr>
          <w:rFonts w:asciiTheme="minorHAnsi" w:hAnsiTheme="minorHAnsi"/>
          <w:sz w:val="22"/>
          <w:szCs w:val="22"/>
        </w:rPr>
      </w:pPr>
    </w:p>
    <w:p w:rsidR="00DD3FDF" w:rsidRPr="00F75394" w:rsidRDefault="00E9548D" w:rsidP="00E056C2">
      <w:pPr>
        <w:spacing w:after="200" w:line="276" w:lineRule="auto"/>
        <w:rPr>
          <w:rFonts w:asciiTheme="minorHAnsi" w:hAnsiTheme="minorHAnsi"/>
          <w:sz w:val="22"/>
          <w:szCs w:val="22"/>
        </w:rPr>
      </w:pPr>
      <w:r w:rsidRPr="00F75394">
        <w:rPr>
          <w:rFonts w:asciiTheme="minorHAnsi" w:hAnsiTheme="minorHAnsi"/>
          <w:sz w:val="22"/>
          <w:szCs w:val="22"/>
        </w:rPr>
        <w:br w:type="page"/>
      </w:r>
    </w:p>
    <w:p w:rsidR="008515A4" w:rsidRDefault="008515A4" w:rsidP="008515A4">
      <w:pPr>
        <w:jc w:val="both"/>
        <w:rPr>
          <w:rFonts w:asciiTheme="minorHAnsi" w:hAnsiTheme="minorHAnsi" w:cs="Arial"/>
          <w:b/>
          <w:sz w:val="22"/>
          <w:szCs w:val="22"/>
          <w:lang w:val="en-US"/>
        </w:rPr>
      </w:pPr>
      <w:r>
        <w:rPr>
          <w:rFonts w:asciiTheme="minorHAnsi" w:hAnsiTheme="minorHAnsi" w:cs="Arial"/>
          <w:b/>
          <w:sz w:val="22"/>
          <w:szCs w:val="22"/>
          <w:lang w:val="en-US"/>
        </w:rPr>
        <w:lastRenderedPageBreak/>
        <w:t>Official Launch</w:t>
      </w:r>
      <w:r w:rsidR="002549B1">
        <w:rPr>
          <w:rFonts w:asciiTheme="minorHAnsi" w:hAnsiTheme="minorHAnsi" w:cs="Arial"/>
          <w:b/>
          <w:sz w:val="22"/>
          <w:szCs w:val="22"/>
          <w:lang w:val="en-US"/>
        </w:rPr>
        <w:t xml:space="preserve"> – Reconnecting Open Spaces Project </w:t>
      </w:r>
    </w:p>
    <w:p w:rsidR="008515A4" w:rsidRDefault="008515A4" w:rsidP="008515A4">
      <w:pPr>
        <w:jc w:val="both"/>
        <w:rPr>
          <w:rFonts w:asciiTheme="minorHAnsi" w:hAnsiTheme="minorHAnsi" w:cs="Arial"/>
          <w:sz w:val="22"/>
          <w:szCs w:val="22"/>
          <w:lang w:val="en-US"/>
        </w:rPr>
      </w:pPr>
    </w:p>
    <w:p w:rsidR="009E2837" w:rsidRDefault="002D25B2" w:rsidP="008515A4">
      <w:pPr>
        <w:jc w:val="both"/>
        <w:rPr>
          <w:rFonts w:asciiTheme="minorHAnsi" w:hAnsiTheme="minorHAnsi" w:cs="Arial"/>
          <w:sz w:val="22"/>
          <w:szCs w:val="22"/>
          <w:lang w:val="en-US"/>
        </w:rPr>
      </w:pPr>
      <w:r>
        <w:rPr>
          <w:rFonts w:asciiTheme="minorHAnsi" w:hAnsiTheme="minorHAnsi" w:cs="Arial"/>
          <w:sz w:val="22"/>
          <w:szCs w:val="22"/>
          <w:lang w:val="en-US"/>
        </w:rPr>
        <w:t>It is suggested that the Project be formal</w:t>
      </w:r>
      <w:r w:rsidR="006C6883">
        <w:rPr>
          <w:rFonts w:asciiTheme="minorHAnsi" w:hAnsiTheme="minorHAnsi" w:cs="Arial"/>
          <w:sz w:val="22"/>
          <w:szCs w:val="22"/>
          <w:lang w:val="en-US"/>
        </w:rPr>
        <w:t>ly launched in May 2020</w:t>
      </w:r>
      <w:r>
        <w:rPr>
          <w:rFonts w:asciiTheme="minorHAnsi" w:hAnsiTheme="minorHAnsi" w:cs="Arial"/>
          <w:sz w:val="22"/>
          <w:szCs w:val="22"/>
          <w:lang w:val="en-US"/>
        </w:rPr>
        <w:t xml:space="preserve"> with an event in Glencairn Park.  Following discussions at Shared Spaces and Services Thematic Steering Group it has been suggested that local schools be invited to participate in an event to be held in Glencairn Park.  </w:t>
      </w:r>
    </w:p>
    <w:p w:rsidR="009E2837" w:rsidRDefault="009E2837" w:rsidP="008515A4">
      <w:pPr>
        <w:jc w:val="both"/>
        <w:rPr>
          <w:rFonts w:asciiTheme="minorHAnsi" w:hAnsiTheme="minorHAnsi" w:cs="Arial"/>
          <w:sz w:val="22"/>
          <w:szCs w:val="22"/>
          <w:lang w:val="en-US"/>
        </w:rPr>
      </w:pPr>
    </w:p>
    <w:p w:rsidR="009609C6" w:rsidRDefault="003A45B5" w:rsidP="008515A4">
      <w:pPr>
        <w:jc w:val="both"/>
        <w:rPr>
          <w:rFonts w:asciiTheme="minorHAnsi" w:hAnsiTheme="minorHAnsi" w:cs="Arial"/>
          <w:sz w:val="22"/>
          <w:szCs w:val="22"/>
          <w:lang w:val="en-US"/>
        </w:rPr>
      </w:pPr>
      <w:r>
        <w:rPr>
          <w:rFonts w:asciiTheme="minorHAnsi" w:hAnsiTheme="minorHAnsi" w:cs="Arial"/>
          <w:sz w:val="22"/>
          <w:szCs w:val="22"/>
          <w:lang w:val="en-US"/>
        </w:rPr>
        <w:t xml:space="preserve">Funding for the event to </w:t>
      </w:r>
      <w:r w:rsidR="002D25B2">
        <w:rPr>
          <w:rFonts w:asciiTheme="minorHAnsi" w:hAnsiTheme="minorHAnsi" w:cs="Arial"/>
          <w:sz w:val="22"/>
          <w:szCs w:val="22"/>
          <w:lang w:val="en-US"/>
        </w:rPr>
        <w:t>be sourced from the Local Action Plan Programming Budget.</w:t>
      </w:r>
      <w:r w:rsidR="009E2837">
        <w:rPr>
          <w:rFonts w:asciiTheme="minorHAnsi" w:hAnsiTheme="minorHAnsi" w:cs="Arial"/>
          <w:sz w:val="22"/>
          <w:szCs w:val="22"/>
          <w:lang w:val="en-US"/>
        </w:rPr>
        <w:t xml:space="preserve">  A fully costed programme to  be worked up but costs will include provision of cover for teachers, provision of transport costs to bus pupils from school to Glencairn and return, provision of a marquee with flooring and power to be located on site, catering costs, photography costs, </w:t>
      </w:r>
      <w:r w:rsidR="008B5A2F">
        <w:rPr>
          <w:rFonts w:asciiTheme="minorHAnsi" w:hAnsiTheme="minorHAnsi" w:cs="Arial"/>
          <w:sz w:val="22"/>
          <w:szCs w:val="22"/>
          <w:lang w:val="en-US"/>
        </w:rPr>
        <w:t>and potential journal transfers should other Council departments be required to provide play equipment.  It has been suggested that a small internal team work up the format and nature of the event to include representatives from Community Awareness, Play team, Waste, Woodvale and Whiterock Community Centres.</w:t>
      </w:r>
      <w:r>
        <w:rPr>
          <w:rFonts w:asciiTheme="minorHAnsi" w:hAnsiTheme="minorHAnsi" w:cs="Arial"/>
          <w:sz w:val="22"/>
          <w:szCs w:val="22"/>
          <w:lang w:val="en-US"/>
        </w:rPr>
        <w:t xml:space="preserve">  A more det</w:t>
      </w:r>
      <w:r w:rsidR="007943A3">
        <w:rPr>
          <w:rFonts w:asciiTheme="minorHAnsi" w:hAnsiTheme="minorHAnsi" w:cs="Arial"/>
          <w:sz w:val="22"/>
          <w:szCs w:val="22"/>
          <w:lang w:val="en-US"/>
        </w:rPr>
        <w:t>ailed proposal to be circulated as arrangements are confirmed with EA.</w:t>
      </w:r>
    </w:p>
    <w:p w:rsidR="002D25B2" w:rsidRDefault="002D25B2" w:rsidP="008515A4">
      <w:pPr>
        <w:jc w:val="both"/>
        <w:rPr>
          <w:rFonts w:asciiTheme="minorHAnsi" w:hAnsiTheme="minorHAnsi" w:cs="Arial"/>
          <w:sz w:val="22"/>
          <w:szCs w:val="22"/>
          <w:lang w:val="en-US"/>
        </w:rPr>
      </w:pPr>
    </w:p>
    <w:p w:rsidR="002D25B2" w:rsidRDefault="002D25B2" w:rsidP="008515A4">
      <w:pPr>
        <w:jc w:val="both"/>
        <w:rPr>
          <w:rFonts w:asciiTheme="minorHAnsi" w:hAnsiTheme="minorHAnsi" w:cs="Arial"/>
          <w:sz w:val="22"/>
          <w:szCs w:val="22"/>
          <w:lang w:val="en-US"/>
        </w:rPr>
      </w:pPr>
      <w:r>
        <w:rPr>
          <w:rFonts w:asciiTheme="minorHAnsi" w:hAnsiTheme="minorHAnsi" w:cs="Arial"/>
          <w:sz w:val="22"/>
          <w:szCs w:val="22"/>
          <w:lang w:val="en-US"/>
        </w:rPr>
        <w:t>Following a meeting with a representative from the Education Authority it is suggested that the following arrangements are put in place:-</w:t>
      </w:r>
    </w:p>
    <w:p w:rsidR="002D25B2" w:rsidRDefault="002D25B2" w:rsidP="008515A4">
      <w:pPr>
        <w:jc w:val="both"/>
        <w:rPr>
          <w:rFonts w:asciiTheme="minorHAnsi" w:hAnsiTheme="minorHAnsi" w:cs="Arial"/>
          <w:sz w:val="22"/>
          <w:szCs w:val="22"/>
          <w:lang w:val="en-US"/>
        </w:rPr>
      </w:pPr>
    </w:p>
    <w:p w:rsidR="002D25B2" w:rsidRPr="007943A3" w:rsidRDefault="002D25B2" w:rsidP="007943A3">
      <w:pPr>
        <w:pStyle w:val="ListParagraph"/>
        <w:numPr>
          <w:ilvl w:val="0"/>
          <w:numId w:val="45"/>
        </w:numPr>
        <w:jc w:val="both"/>
        <w:rPr>
          <w:rFonts w:asciiTheme="minorHAnsi" w:hAnsiTheme="minorHAnsi" w:cs="Arial"/>
          <w:sz w:val="22"/>
          <w:szCs w:val="22"/>
          <w:lang w:val="en-US"/>
        </w:rPr>
      </w:pPr>
      <w:r w:rsidRPr="007943A3">
        <w:rPr>
          <w:rFonts w:asciiTheme="minorHAnsi" w:hAnsiTheme="minorHAnsi" w:cs="Arial"/>
          <w:sz w:val="22"/>
          <w:szCs w:val="22"/>
          <w:lang w:val="en-US"/>
        </w:rPr>
        <w:t>Existing route map</w:t>
      </w:r>
      <w:r w:rsidR="009E2837" w:rsidRPr="007943A3">
        <w:rPr>
          <w:rFonts w:asciiTheme="minorHAnsi" w:hAnsiTheme="minorHAnsi" w:cs="Arial"/>
          <w:sz w:val="22"/>
          <w:szCs w:val="22"/>
          <w:lang w:val="en-US"/>
        </w:rPr>
        <w:t xml:space="preserve">s to be put into a format that </w:t>
      </w:r>
      <w:r w:rsidRPr="007943A3">
        <w:rPr>
          <w:rFonts w:asciiTheme="minorHAnsi" w:hAnsiTheme="minorHAnsi" w:cs="Arial"/>
          <w:sz w:val="22"/>
          <w:szCs w:val="22"/>
          <w:lang w:val="en-US"/>
        </w:rPr>
        <w:t>can be easily understood and communicated to Primary 5 school children</w:t>
      </w:r>
    </w:p>
    <w:p w:rsidR="002D25B2" w:rsidRPr="007943A3" w:rsidRDefault="002D25B2" w:rsidP="007943A3">
      <w:pPr>
        <w:pStyle w:val="ListParagraph"/>
        <w:numPr>
          <w:ilvl w:val="0"/>
          <w:numId w:val="45"/>
        </w:numPr>
        <w:jc w:val="both"/>
        <w:rPr>
          <w:rFonts w:asciiTheme="minorHAnsi" w:hAnsiTheme="minorHAnsi" w:cs="Arial"/>
          <w:sz w:val="22"/>
          <w:szCs w:val="22"/>
          <w:lang w:val="en-US"/>
        </w:rPr>
      </w:pPr>
      <w:r w:rsidRPr="007943A3">
        <w:rPr>
          <w:rFonts w:asciiTheme="minorHAnsi" w:hAnsiTheme="minorHAnsi" w:cs="Arial"/>
          <w:sz w:val="22"/>
          <w:szCs w:val="22"/>
          <w:lang w:val="en-US"/>
        </w:rPr>
        <w:t>In advance of the official opening that two Council Officers meet with individual school principals and the Primary 5 class to undertake some consultation around suggestions for programming as the capital works commence</w:t>
      </w:r>
    </w:p>
    <w:p w:rsidR="009E2837" w:rsidRPr="007943A3" w:rsidRDefault="003A45B5" w:rsidP="007943A3">
      <w:pPr>
        <w:pStyle w:val="ListParagraph"/>
        <w:numPr>
          <w:ilvl w:val="0"/>
          <w:numId w:val="45"/>
        </w:numPr>
        <w:jc w:val="both"/>
        <w:rPr>
          <w:rFonts w:asciiTheme="minorHAnsi" w:hAnsiTheme="minorHAnsi" w:cs="Arial"/>
          <w:sz w:val="22"/>
          <w:szCs w:val="22"/>
          <w:lang w:val="en-US"/>
        </w:rPr>
      </w:pPr>
      <w:r w:rsidRPr="007943A3">
        <w:rPr>
          <w:rFonts w:asciiTheme="minorHAnsi" w:hAnsiTheme="minorHAnsi" w:cs="Arial"/>
          <w:sz w:val="22"/>
          <w:szCs w:val="22"/>
          <w:lang w:val="en-US"/>
        </w:rPr>
        <w:t xml:space="preserve">On the day as well that the school children be invited to cut the sod with Lord Mayor and Chief Executive of SEUPB, that the new name and brand identity be unveiled and programming ideas be presented </w:t>
      </w:r>
    </w:p>
    <w:p w:rsidR="002D25B2" w:rsidRDefault="002D25B2" w:rsidP="008515A4">
      <w:pPr>
        <w:jc w:val="both"/>
        <w:rPr>
          <w:rFonts w:asciiTheme="minorHAnsi" w:hAnsiTheme="minorHAnsi" w:cs="Arial"/>
          <w:sz w:val="22"/>
          <w:szCs w:val="22"/>
          <w:lang w:val="en-US"/>
        </w:rPr>
      </w:pPr>
    </w:p>
    <w:p w:rsidR="002D25B2" w:rsidRDefault="002D25B2" w:rsidP="008515A4">
      <w:pPr>
        <w:jc w:val="both"/>
        <w:rPr>
          <w:rFonts w:asciiTheme="minorHAnsi" w:hAnsiTheme="minorHAnsi" w:cs="Arial"/>
          <w:sz w:val="22"/>
          <w:szCs w:val="22"/>
          <w:lang w:val="en-US"/>
        </w:rPr>
      </w:pPr>
    </w:p>
    <w:p w:rsidR="009609C6" w:rsidRPr="009213A8" w:rsidRDefault="009609C6" w:rsidP="008515A4">
      <w:pPr>
        <w:jc w:val="both"/>
        <w:rPr>
          <w:rFonts w:asciiTheme="minorHAnsi" w:hAnsiTheme="minorHAnsi" w:cs="Arial"/>
          <w:b/>
          <w:sz w:val="22"/>
          <w:szCs w:val="22"/>
          <w:lang w:val="en-US"/>
        </w:rPr>
      </w:pPr>
      <w:r w:rsidRPr="009213A8">
        <w:rPr>
          <w:rFonts w:asciiTheme="minorHAnsi" w:hAnsiTheme="minorHAnsi" w:cs="Arial"/>
          <w:b/>
          <w:sz w:val="22"/>
          <w:szCs w:val="22"/>
          <w:lang w:val="en-US"/>
        </w:rPr>
        <w:t>Format of the Official Opening</w:t>
      </w:r>
    </w:p>
    <w:p w:rsidR="009609C6" w:rsidRDefault="009609C6" w:rsidP="008515A4">
      <w:pPr>
        <w:jc w:val="both"/>
        <w:rPr>
          <w:rFonts w:asciiTheme="minorHAnsi" w:hAnsiTheme="minorHAnsi" w:cs="Arial"/>
          <w:sz w:val="22"/>
          <w:szCs w:val="22"/>
          <w:lang w:val="en-US"/>
        </w:rPr>
      </w:pPr>
    </w:p>
    <w:tbl>
      <w:tblPr>
        <w:tblStyle w:val="TableGrid"/>
        <w:tblW w:w="0" w:type="auto"/>
        <w:tblLook w:val="04A0" w:firstRow="1" w:lastRow="0" w:firstColumn="1" w:lastColumn="0" w:noHBand="0" w:noVBand="1"/>
      </w:tblPr>
      <w:tblGrid>
        <w:gridCol w:w="1271"/>
        <w:gridCol w:w="4739"/>
        <w:gridCol w:w="3006"/>
      </w:tblGrid>
      <w:tr w:rsidR="009609C6" w:rsidTr="009609C6">
        <w:tc>
          <w:tcPr>
            <w:tcW w:w="1271" w:type="dxa"/>
          </w:tcPr>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 xml:space="preserve">10:15 </w:t>
            </w:r>
          </w:p>
        </w:tc>
        <w:tc>
          <w:tcPr>
            <w:tcW w:w="4739" w:type="dxa"/>
          </w:tcPr>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Sod Cut</w:t>
            </w:r>
            <w:r w:rsidR="002D25B2">
              <w:rPr>
                <w:rFonts w:asciiTheme="minorHAnsi" w:hAnsiTheme="minorHAnsi" w:cs="Arial"/>
                <w:sz w:val="22"/>
                <w:szCs w:val="22"/>
                <w:lang w:val="en-US"/>
              </w:rPr>
              <w:t>ting Ceremony in Glencairn Park</w:t>
            </w:r>
          </w:p>
          <w:p w:rsidR="009609C6" w:rsidRDefault="009609C6" w:rsidP="008515A4">
            <w:pPr>
              <w:jc w:val="both"/>
              <w:rPr>
                <w:rFonts w:asciiTheme="minorHAnsi" w:hAnsiTheme="minorHAnsi" w:cs="Arial"/>
                <w:sz w:val="22"/>
                <w:szCs w:val="22"/>
                <w:lang w:val="en-US"/>
              </w:rPr>
            </w:pPr>
          </w:p>
        </w:tc>
        <w:tc>
          <w:tcPr>
            <w:tcW w:w="3006" w:type="dxa"/>
          </w:tcPr>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Lord Mayor, Chair of SCP, SEUPB Chief Executive, Depart for Communities Rep – comprehensive photo list will be pulled together</w:t>
            </w:r>
          </w:p>
        </w:tc>
      </w:tr>
      <w:tr w:rsidR="009609C6" w:rsidTr="009609C6">
        <w:tc>
          <w:tcPr>
            <w:tcW w:w="1271" w:type="dxa"/>
          </w:tcPr>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10.40</w:t>
            </w:r>
          </w:p>
        </w:tc>
        <w:tc>
          <w:tcPr>
            <w:tcW w:w="4739" w:type="dxa"/>
          </w:tcPr>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Lord Mayor and other guests participating in sod cutting cer</w:t>
            </w:r>
            <w:r w:rsidR="003A45B5">
              <w:rPr>
                <w:rFonts w:asciiTheme="minorHAnsi" w:hAnsiTheme="minorHAnsi" w:cs="Arial"/>
                <w:sz w:val="22"/>
                <w:szCs w:val="22"/>
                <w:lang w:val="en-US"/>
              </w:rPr>
              <w:t>emony</w:t>
            </w:r>
            <w:r w:rsidR="007943A3">
              <w:rPr>
                <w:rFonts w:asciiTheme="minorHAnsi" w:hAnsiTheme="minorHAnsi" w:cs="Arial"/>
                <w:sz w:val="22"/>
                <w:szCs w:val="22"/>
                <w:lang w:val="en-US"/>
              </w:rPr>
              <w:t xml:space="preserve"> with local school children</w:t>
            </w:r>
          </w:p>
        </w:tc>
        <w:tc>
          <w:tcPr>
            <w:tcW w:w="3006" w:type="dxa"/>
          </w:tcPr>
          <w:p w:rsidR="009609C6" w:rsidRDefault="009609C6" w:rsidP="008515A4">
            <w:pPr>
              <w:jc w:val="both"/>
              <w:rPr>
                <w:rFonts w:asciiTheme="minorHAnsi" w:hAnsiTheme="minorHAnsi" w:cs="Arial"/>
                <w:sz w:val="22"/>
                <w:szCs w:val="22"/>
                <w:lang w:val="en-US"/>
              </w:rPr>
            </w:pPr>
          </w:p>
        </w:tc>
      </w:tr>
      <w:tr w:rsidR="009609C6" w:rsidTr="009609C6">
        <w:tc>
          <w:tcPr>
            <w:tcW w:w="1271" w:type="dxa"/>
          </w:tcPr>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11.00 am</w:t>
            </w:r>
          </w:p>
        </w:tc>
        <w:tc>
          <w:tcPr>
            <w:tcW w:w="4739" w:type="dxa"/>
          </w:tcPr>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 xml:space="preserve">Official Project </w:t>
            </w:r>
            <w:r w:rsidR="007943A3">
              <w:rPr>
                <w:rFonts w:asciiTheme="minorHAnsi" w:hAnsiTheme="minorHAnsi" w:cs="Arial"/>
                <w:sz w:val="22"/>
                <w:szCs w:val="22"/>
                <w:lang w:val="en-US"/>
              </w:rPr>
              <w:t>Launch Glencairn Park</w:t>
            </w:r>
          </w:p>
          <w:p w:rsidR="007943A3" w:rsidRDefault="007943A3" w:rsidP="008515A4">
            <w:pPr>
              <w:jc w:val="both"/>
              <w:rPr>
                <w:rFonts w:asciiTheme="minorHAnsi" w:hAnsiTheme="minorHAnsi" w:cs="Arial"/>
                <w:sz w:val="22"/>
                <w:szCs w:val="22"/>
                <w:lang w:val="en-US"/>
              </w:rPr>
            </w:pPr>
          </w:p>
          <w:p w:rsidR="009609C6" w:rsidRDefault="0041593A" w:rsidP="008515A4">
            <w:pPr>
              <w:jc w:val="both"/>
              <w:rPr>
                <w:rFonts w:asciiTheme="minorHAnsi" w:hAnsiTheme="minorHAnsi" w:cs="Arial"/>
                <w:sz w:val="22"/>
                <w:szCs w:val="22"/>
                <w:lang w:val="en-US"/>
              </w:rPr>
            </w:pPr>
            <w:r>
              <w:rPr>
                <w:rFonts w:asciiTheme="minorHAnsi" w:hAnsiTheme="minorHAnsi" w:cs="Arial"/>
                <w:sz w:val="22"/>
                <w:szCs w:val="22"/>
                <w:lang w:val="en-US"/>
              </w:rPr>
              <w:t xml:space="preserve">Proposed </w:t>
            </w:r>
            <w:r w:rsidR="009609C6">
              <w:rPr>
                <w:rFonts w:asciiTheme="minorHAnsi" w:hAnsiTheme="minorHAnsi" w:cs="Arial"/>
                <w:sz w:val="22"/>
                <w:szCs w:val="22"/>
                <w:lang w:val="en-US"/>
              </w:rPr>
              <w:t>Running Order for Speakers:-</w:t>
            </w:r>
          </w:p>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Introduction, Welcome and MC – Chief Executive or Director of City and Neighbourhood Services</w:t>
            </w:r>
          </w:p>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Lord Mayor of Belfast (wider context from BCC perspective</w:t>
            </w:r>
          </w:p>
          <w:p w:rsidR="009609C6" w:rsidRDefault="009609C6" w:rsidP="008515A4">
            <w:pPr>
              <w:jc w:val="both"/>
              <w:rPr>
                <w:rFonts w:asciiTheme="minorHAnsi" w:hAnsiTheme="minorHAnsi" w:cs="Arial"/>
                <w:sz w:val="22"/>
                <w:szCs w:val="22"/>
                <w:lang w:val="en-US"/>
              </w:rPr>
            </w:pPr>
            <w:r>
              <w:rPr>
                <w:rFonts w:asciiTheme="minorHAnsi" w:hAnsiTheme="minorHAnsi" w:cs="Arial"/>
                <w:sz w:val="22"/>
                <w:szCs w:val="22"/>
                <w:lang w:val="en-US"/>
              </w:rPr>
              <w:t>Video (drone footage of proposed route to include some voice pops from Chair of SCP and two community representatives from SCP)</w:t>
            </w:r>
          </w:p>
          <w:p w:rsidR="009609C6"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SEUPB Chief Executive – Wider Peace Programme</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lastRenderedPageBreak/>
              <w:t>Chair of SCP – background from a Shared City Perspective and introduces new name and brand identity</w:t>
            </w:r>
          </w:p>
        </w:tc>
        <w:tc>
          <w:tcPr>
            <w:tcW w:w="3006" w:type="dxa"/>
          </w:tcPr>
          <w:p w:rsidR="009609C6" w:rsidRDefault="007943A3" w:rsidP="008515A4">
            <w:pPr>
              <w:jc w:val="both"/>
              <w:rPr>
                <w:rFonts w:asciiTheme="minorHAnsi" w:hAnsiTheme="minorHAnsi" w:cs="Arial"/>
                <w:sz w:val="22"/>
                <w:szCs w:val="22"/>
                <w:lang w:val="en-US"/>
              </w:rPr>
            </w:pPr>
            <w:r>
              <w:rPr>
                <w:rFonts w:asciiTheme="minorHAnsi" w:hAnsiTheme="minorHAnsi" w:cs="Arial"/>
                <w:sz w:val="22"/>
                <w:szCs w:val="22"/>
                <w:lang w:val="en-US"/>
              </w:rPr>
              <w:lastRenderedPageBreak/>
              <w:t>Hire of marquee with power and flooring for the event</w:t>
            </w:r>
          </w:p>
          <w:p w:rsidR="00F852D4" w:rsidRDefault="00F852D4" w:rsidP="008515A4">
            <w:pPr>
              <w:jc w:val="both"/>
              <w:rPr>
                <w:rFonts w:asciiTheme="minorHAnsi" w:hAnsiTheme="minorHAnsi" w:cs="Arial"/>
                <w:sz w:val="22"/>
                <w:szCs w:val="22"/>
                <w:lang w:val="en-US"/>
              </w:rPr>
            </w:pP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Query around role of Depart for Communities – do they need to be invited to speak??</w:t>
            </w:r>
          </w:p>
        </w:tc>
      </w:tr>
      <w:tr w:rsidR="009609C6" w:rsidTr="009609C6">
        <w:tc>
          <w:tcPr>
            <w:tcW w:w="1271" w:type="dxa"/>
          </w:tcPr>
          <w:p w:rsidR="009609C6"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11.40 am</w:t>
            </w:r>
          </w:p>
        </w:tc>
        <w:tc>
          <w:tcPr>
            <w:tcW w:w="4739" w:type="dxa"/>
          </w:tcPr>
          <w:p w:rsidR="009609C6"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Close</w:t>
            </w:r>
          </w:p>
        </w:tc>
        <w:tc>
          <w:tcPr>
            <w:tcW w:w="3006" w:type="dxa"/>
          </w:tcPr>
          <w:p w:rsidR="009609C6" w:rsidRDefault="009609C6" w:rsidP="008515A4">
            <w:pPr>
              <w:jc w:val="both"/>
              <w:rPr>
                <w:rFonts w:asciiTheme="minorHAnsi" w:hAnsiTheme="minorHAnsi" w:cs="Arial"/>
                <w:sz w:val="22"/>
                <w:szCs w:val="22"/>
                <w:lang w:val="en-US"/>
              </w:rPr>
            </w:pPr>
          </w:p>
        </w:tc>
      </w:tr>
      <w:tr w:rsidR="00F852D4" w:rsidTr="009609C6">
        <w:tc>
          <w:tcPr>
            <w:tcW w:w="1271" w:type="dxa"/>
          </w:tcPr>
          <w:p w:rsidR="00F852D4" w:rsidRDefault="00F852D4" w:rsidP="008515A4">
            <w:pPr>
              <w:jc w:val="both"/>
              <w:rPr>
                <w:rFonts w:asciiTheme="minorHAnsi" w:hAnsiTheme="minorHAnsi" w:cs="Arial"/>
                <w:sz w:val="22"/>
                <w:szCs w:val="22"/>
                <w:lang w:val="en-US"/>
              </w:rPr>
            </w:pPr>
          </w:p>
        </w:tc>
        <w:tc>
          <w:tcPr>
            <w:tcW w:w="4739" w:type="dxa"/>
          </w:tcPr>
          <w:p w:rsidR="00F852D4" w:rsidRDefault="00F852D4" w:rsidP="008515A4">
            <w:pPr>
              <w:jc w:val="both"/>
              <w:rPr>
                <w:rFonts w:asciiTheme="minorHAnsi" w:hAnsiTheme="minorHAnsi" w:cs="Arial"/>
                <w:sz w:val="22"/>
                <w:szCs w:val="22"/>
                <w:lang w:val="en-US"/>
              </w:rPr>
            </w:pPr>
          </w:p>
        </w:tc>
        <w:tc>
          <w:tcPr>
            <w:tcW w:w="3006" w:type="dxa"/>
          </w:tcPr>
          <w:p w:rsidR="00F852D4" w:rsidRDefault="00F852D4" w:rsidP="008515A4">
            <w:pPr>
              <w:jc w:val="both"/>
              <w:rPr>
                <w:rFonts w:asciiTheme="minorHAnsi" w:hAnsiTheme="minorHAnsi" w:cs="Arial"/>
                <w:sz w:val="22"/>
                <w:szCs w:val="22"/>
                <w:lang w:val="en-US"/>
              </w:rPr>
            </w:pPr>
          </w:p>
        </w:tc>
      </w:tr>
      <w:tr w:rsidR="00F852D4" w:rsidTr="009609C6">
        <w:tc>
          <w:tcPr>
            <w:tcW w:w="1271" w:type="dxa"/>
          </w:tcPr>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10:45 am</w:t>
            </w:r>
          </w:p>
        </w:tc>
        <w:tc>
          <w:tcPr>
            <w:tcW w:w="4739" w:type="dxa"/>
          </w:tcPr>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 xml:space="preserve">Tea/coffee will be served </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Evites will ask people to arrive for 10.45 am</w:t>
            </w:r>
          </w:p>
        </w:tc>
        <w:tc>
          <w:tcPr>
            <w:tcW w:w="3006" w:type="dxa"/>
          </w:tcPr>
          <w:p w:rsidR="00F852D4" w:rsidRDefault="00F852D4" w:rsidP="008515A4">
            <w:pPr>
              <w:jc w:val="both"/>
              <w:rPr>
                <w:rFonts w:asciiTheme="minorHAnsi" w:hAnsiTheme="minorHAnsi" w:cs="Arial"/>
                <w:sz w:val="22"/>
                <w:szCs w:val="22"/>
                <w:lang w:val="en-US"/>
              </w:rPr>
            </w:pPr>
          </w:p>
        </w:tc>
      </w:tr>
    </w:tbl>
    <w:p w:rsidR="009609C6" w:rsidRDefault="009609C6" w:rsidP="008515A4">
      <w:pPr>
        <w:jc w:val="both"/>
        <w:rPr>
          <w:rFonts w:asciiTheme="minorHAnsi" w:hAnsiTheme="minorHAnsi" w:cs="Arial"/>
          <w:sz w:val="22"/>
          <w:szCs w:val="22"/>
          <w:lang w:val="en-US"/>
        </w:rPr>
      </w:pPr>
    </w:p>
    <w:p w:rsidR="009609C6" w:rsidRDefault="009609C6" w:rsidP="008515A4">
      <w:pPr>
        <w:jc w:val="both"/>
        <w:rPr>
          <w:rFonts w:asciiTheme="minorHAnsi" w:hAnsiTheme="minorHAnsi" w:cs="Arial"/>
          <w:sz w:val="22"/>
          <w:szCs w:val="22"/>
          <w:lang w:val="en-US"/>
        </w:rPr>
      </w:pPr>
    </w:p>
    <w:p w:rsidR="009609C6" w:rsidRPr="009213A8" w:rsidRDefault="00F852D4" w:rsidP="008515A4">
      <w:pPr>
        <w:jc w:val="both"/>
        <w:rPr>
          <w:rFonts w:asciiTheme="minorHAnsi" w:hAnsiTheme="minorHAnsi" w:cs="Arial"/>
          <w:b/>
          <w:sz w:val="22"/>
          <w:szCs w:val="22"/>
          <w:lang w:val="en-US"/>
        </w:rPr>
      </w:pPr>
      <w:r w:rsidRPr="009213A8">
        <w:rPr>
          <w:rFonts w:asciiTheme="minorHAnsi" w:hAnsiTheme="minorHAnsi" w:cs="Arial"/>
          <w:b/>
          <w:sz w:val="22"/>
          <w:szCs w:val="22"/>
          <w:lang w:val="en-US"/>
        </w:rPr>
        <w:t>Proposed Guest List</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All Elected Members</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 xml:space="preserve">Shared City Partnership </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BCC Chief Officers</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Reconnecting Open Spaces – Peace IV Programme Board, Reconnecting Open Spaces Project Board, Project Delivery Team both internal and external to include McAdams</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Statutory Partners – names to be put forward at meeting to include Department for Communities, etc</w:t>
      </w:r>
    </w:p>
    <w:p w:rsidR="00F852D4" w:rsidRDefault="00F852D4" w:rsidP="008515A4">
      <w:pPr>
        <w:jc w:val="both"/>
        <w:rPr>
          <w:rFonts w:asciiTheme="minorHAnsi" w:hAnsiTheme="minorHAnsi" w:cs="Arial"/>
          <w:sz w:val="22"/>
          <w:szCs w:val="22"/>
          <w:lang w:val="en-US"/>
        </w:rPr>
      </w:pPr>
      <w:r>
        <w:rPr>
          <w:rFonts w:asciiTheme="minorHAnsi" w:hAnsiTheme="minorHAnsi" w:cs="Arial"/>
          <w:sz w:val="22"/>
          <w:szCs w:val="22"/>
          <w:lang w:val="en-US"/>
        </w:rPr>
        <w:t>SEUPB provided guest list</w:t>
      </w:r>
    </w:p>
    <w:p w:rsidR="003D12E7" w:rsidRDefault="003D12E7" w:rsidP="008515A4">
      <w:pPr>
        <w:jc w:val="both"/>
        <w:rPr>
          <w:rFonts w:asciiTheme="minorHAnsi" w:hAnsiTheme="minorHAnsi" w:cs="Arial"/>
          <w:sz w:val="22"/>
          <w:szCs w:val="22"/>
          <w:lang w:val="en-US"/>
        </w:rPr>
      </w:pPr>
    </w:p>
    <w:p w:rsidR="00F852D4" w:rsidRDefault="00F852D4" w:rsidP="008515A4">
      <w:pPr>
        <w:jc w:val="both"/>
        <w:rPr>
          <w:rFonts w:asciiTheme="minorHAnsi" w:hAnsiTheme="minorHAnsi" w:cs="Arial"/>
          <w:b/>
          <w:sz w:val="22"/>
          <w:szCs w:val="22"/>
          <w:lang w:val="en-US"/>
        </w:rPr>
      </w:pPr>
    </w:p>
    <w:p w:rsidR="0064768D" w:rsidRPr="004D564B" w:rsidRDefault="00972C2D" w:rsidP="008515A4">
      <w:pPr>
        <w:rPr>
          <w:rStyle w:val="lrzxr"/>
          <w:rFonts w:asciiTheme="minorHAnsi" w:hAnsiTheme="minorHAnsi" w:cstheme="minorHAnsi"/>
          <w:b/>
          <w:color w:val="222222"/>
          <w:sz w:val="22"/>
          <w:szCs w:val="22"/>
        </w:rPr>
      </w:pPr>
      <w:r w:rsidRPr="004D564B">
        <w:rPr>
          <w:rStyle w:val="lrzxr"/>
          <w:rFonts w:asciiTheme="minorHAnsi" w:hAnsiTheme="minorHAnsi" w:cstheme="minorHAnsi"/>
          <w:b/>
          <w:color w:val="222222"/>
          <w:sz w:val="22"/>
          <w:szCs w:val="22"/>
        </w:rPr>
        <w:t xml:space="preserve">Correspondence from Participation and Practice of Rights – </w:t>
      </w:r>
    </w:p>
    <w:p w:rsidR="00972C2D" w:rsidRDefault="00972C2D" w:rsidP="008515A4">
      <w:pPr>
        <w:rPr>
          <w:rStyle w:val="lrzxr"/>
          <w:rFonts w:asciiTheme="minorHAnsi" w:hAnsiTheme="minorHAnsi" w:cstheme="minorHAnsi"/>
          <w:color w:val="222222"/>
          <w:sz w:val="22"/>
          <w:szCs w:val="22"/>
        </w:rPr>
      </w:pPr>
    </w:p>
    <w:p w:rsidR="00972C2D" w:rsidRDefault="006C6883" w:rsidP="008515A4">
      <w:pPr>
        <w:rPr>
          <w:rStyle w:val="lrzxr"/>
          <w:rFonts w:asciiTheme="minorHAnsi" w:hAnsiTheme="minorHAnsi" w:cstheme="minorHAnsi"/>
          <w:color w:val="222222"/>
          <w:sz w:val="22"/>
          <w:szCs w:val="22"/>
        </w:rPr>
      </w:pPr>
      <w:r>
        <w:rPr>
          <w:rStyle w:val="lrzxr"/>
          <w:rFonts w:asciiTheme="minorHAnsi" w:hAnsiTheme="minorHAnsi" w:cstheme="minorHAnsi"/>
          <w:color w:val="222222"/>
          <w:sz w:val="22"/>
          <w:szCs w:val="22"/>
        </w:rPr>
        <w:t>To note response from Director of Legal Services in relation to complaint submitted to Chief Executive.</w:t>
      </w:r>
    </w:p>
    <w:p w:rsidR="006C6883" w:rsidRDefault="006C6883" w:rsidP="008515A4">
      <w:pPr>
        <w:rPr>
          <w:rStyle w:val="lrzxr"/>
          <w:rFonts w:asciiTheme="minorHAnsi" w:hAnsiTheme="minorHAnsi" w:cstheme="minorHAnsi"/>
          <w:color w:val="222222"/>
          <w:sz w:val="22"/>
          <w:szCs w:val="22"/>
        </w:rPr>
      </w:pPr>
    </w:p>
    <w:p w:rsidR="00972C2D" w:rsidRDefault="00972C2D" w:rsidP="008515A4">
      <w:pPr>
        <w:rPr>
          <w:rStyle w:val="lrzxr"/>
          <w:rFonts w:asciiTheme="minorHAnsi" w:hAnsiTheme="minorHAnsi" w:cstheme="minorHAnsi"/>
          <w:color w:val="222222"/>
          <w:sz w:val="22"/>
          <w:szCs w:val="22"/>
        </w:rPr>
      </w:pPr>
      <w:r>
        <w:rPr>
          <w:rStyle w:val="lrzxr"/>
          <w:rFonts w:asciiTheme="minorHAnsi" w:hAnsiTheme="minorHAnsi" w:cstheme="minorHAnsi"/>
          <w:color w:val="222222"/>
          <w:sz w:val="22"/>
          <w:szCs w:val="22"/>
        </w:rPr>
        <w:t>It has been confirmed that no equality screening was undertaken in relation to the Reconnecting Open Spaces Projec</w:t>
      </w:r>
      <w:r w:rsidR="006C6883">
        <w:rPr>
          <w:rStyle w:val="lrzxr"/>
          <w:rFonts w:asciiTheme="minorHAnsi" w:hAnsiTheme="minorHAnsi" w:cstheme="minorHAnsi"/>
          <w:color w:val="222222"/>
          <w:sz w:val="22"/>
          <w:szCs w:val="22"/>
        </w:rPr>
        <w:t>t.  Project Sponsor following up</w:t>
      </w:r>
      <w:r>
        <w:rPr>
          <w:rStyle w:val="lrzxr"/>
          <w:rFonts w:asciiTheme="minorHAnsi" w:hAnsiTheme="minorHAnsi" w:cstheme="minorHAnsi"/>
          <w:color w:val="222222"/>
          <w:sz w:val="22"/>
          <w:szCs w:val="22"/>
        </w:rPr>
        <w:t xml:space="preserve"> with Council’s Equality Officer to put in place retrospective Equality Screening.</w:t>
      </w:r>
    </w:p>
    <w:p w:rsidR="005E7981" w:rsidRPr="008515A4" w:rsidRDefault="005E7981" w:rsidP="008515A4">
      <w:pPr>
        <w:rPr>
          <w:rFonts w:asciiTheme="minorHAnsi" w:hAnsiTheme="minorHAnsi" w:cstheme="minorHAnsi"/>
          <w:sz w:val="22"/>
          <w:szCs w:val="22"/>
        </w:rPr>
      </w:pPr>
    </w:p>
    <w:p w:rsidR="007B0856" w:rsidRDefault="007B0856">
      <w:pPr>
        <w:spacing w:after="200" w:line="276" w:lineRule="auto"/>
        <w:rPr>
          <w:rFonts w:asciiTheme="minorHAnsi" w:hAnsiTheme="minorHAnsi" w:cs="Arial"/>
          <w:b/>
          <w:sz w:val="22"/>
          <w:szCs w:val="22"/>
          <w:lang w:val="en-US"/>
        </w:rPr>
      </w:pPr>
      <w:r>
        <w:rPr>
          <w:rFonts w:asciiTheme="minorHAnsi" w:hAnsiTheme="minorHAnsi" w:cs="Arial"/>
          <w:b/>
          <w:sz w:val="22"/>
          <w:szCs w:val="22"/>
          <w:lang w:val="en-US"/>
        </w:rPr>
        <w:br w:type="page"/>
      </w:r>
    </w:p>
    <w:p w:rsidR="008515A4" w:rsidRPr="00F75394" w:rsidRDefault="008515A4" w:rsidP="008515A4">
      <w:pPr>
        <w:jc w:val="both"/>
        <w:rPr>
          <w:rFonts w:asciiTheme="minorHAnsi" w:hAnsiTheme="minorHAnsi" w:cs="Arial"/>
          <w:b/>
          <w:sz w:val="22"/>
          <w:szCs w:val="22"/>
          <w:lang w:val="en-US"/>
        </w:rPr>
      </w:pPr>
      <w:r w:rsidRPr="00F75394">
        <w:rPr>
          <w:rFonts w:asciiTheme="minorHAnsi" w:hAnsiTheme="minorHAnsi" w:cs="Arial"/>
          <w:b/>
          <w:sz w:val="22"/>
          <w:szCs w:val="22"/>
          <w:lang w:val="en-US"/>
        </w:rPr>
        <w:lastRenderedPageBreak/>
        <w:t>Branding</w:t>
      </w:r>
    </w:p>
    <w:p w:rsidR="003D12E7" w:rsidRDefault="003D12E7" w:rsidP="008515A4">
      <w:pPr>
        <w:jc w:val="both"/>
        <w:rPr>
          <w:rFonts w:asciiTheme="minorHAnsi" w:hAnsiTheme="minorHAnsi" w:cs="Arial"/>
          <w:sz w:val="22"/>
          <w:szCs w:val="22"/>
          <w:lang w:val="en-US"/>
        </w:rPr>
      </w:pPr>
    </w:p>
    <w:p w:rsidR="002549B1" w:rsidRDefault="006C6883" w:rsidP="00F451A5">
      <w:pPr>
        <w:jc w:val="both"/>
        <w:rPr>
          <w:rFonts w:asciiTheme="minorHAnsi" w:hAnsiTheme="minorHAnsi" w:cs="Arial"/>
          <w:b/>
          <w:sz w:val="22"/>
          <w:szCs w:val="22"/>
          <w:lang w:val="en-US"/>
        </w:rPr>
      </w:pPr>
      <w:r>
        <w:rPr>
          <w:rFonts w:asciiTheme="minorHAnsi" w:hAnsiTheme="minorHAnsi" w:cs="Arial"/>
          <w:sz w:val="22"/>
          <w:szCs w:val="22"/>
          <w:lang w:val="en-US"/>
        </w:rPr>
        <w:t>See attached presentation for consideration.  Project Sponsor and Good Relations Officer are meeting with two community representatives in advance of Shared City Partnership to seek views on updated proposals.</w:t>
      </w:r>
    </w:p>
    <w:p w:rsidR="002549B1" w:rsidRDefault="002549B1" w:rsidP="00F451A5">
      <w:pPr>
        <w:jc w:val="both"/>
        <w:rPr>
          <w:rFonts w:asciiTheme="minorHAnsi" w:hAnsiTheme="minorHAnsi" w:cs="Arial"/>
          <w:b/>
          <w:sz w:val="22"/>
          <w:szCs w:val="22"/>
          <w:lang w:val="en-US"/>
        </w:rPr>
      </w:pPr>
    </w:p>
    <w:p w:rsidR="002549B1" w:rsidRDefault="002549B1" w:rsidP="002549B1">
      <w:pPr>
        <w:jc w:val="both"/>
        <w:rPr>
          <w:rFonts w:ascii="Calibri" w:hAnsi="Calibri"/>
          <w:b/>
          <w:sz w:val="22"/>
        </w:rPr>
      </w:pPr>
      <w:r w:rsidRPr="008731AB">
        <w:rPr>
          <w:rFonts w:ascii="Calibri" w:hAnsi="Calibri"/>
          <w:b/>
          <w:sz w:val="22"/>
        </w:rPr>
        <w:t>Springfield Dam</w:t>
      </w:r>
    </w:p>
    <w:p w:rsidR="002549B1" w:rsidRPr="008731AB" w:rsidRDefault="002549B1" w:rsidP="002549B1">
      <w:pPr>
        <w:jc w:val="both"/>
        <w:rPr>
          <w:rFonts w:ascii="Calibri" w:hAnsi="Calibri"/>
          <w:b/>
          <w:sz w:val="22"/>
        </w:rPr>
      </w:pPr>
    </w:p>
    <w:p w:rsidR="006C6883" w:rsidRDefault="006C6883" w:rsidP="002549B1">
      <w:pPr>
        <w:pStyle w:val="ListParagraph"/>
        <w:numPr>
          <w:ilvl w:val="0"/>
          <w:numId w:val="42"/>
        </w:numPr>
        <w:jc w:val="both"/>
        <w:rPr>
          <w:rFonts w:ascii="Calibri" w:hAnsi="Calibri"/>
          <w:sz w:val="22"/>
        </w:rPr>
      </w:pPr>
      <w:r>
        <w:rPr>
          <w:rFonts w:ascii="Calibri" w:hAnsi="Calibri"/>
          <w:sz w:val="22"/>
        </w:rPr>
        <w:t>Following a telephone call from Councillor Canavan there has been a request to organise a sod cutting at Springfield Dam – suggest week commencing 17 February with date dependent on Lord Mayor’s availability</w:t>
      </w:r>
    </w:p>
    <w:p w:rsidR="006C6883" w:rsidRDefault="006C6883" w:rsidP="002549B1">
      <w:pPr>
        <w:pStyle w:val="ListParagraph"/>
        <w:numPr>
          <w:ilvl w:val="0"/>
          <w:numId w:val="42"/>
        </w:numPr>
        <w:jc w:val="both"/>
        <w:rPr>
          <w:rFonts w:ascii="Calibri" w:hAnsi="Calibri"/>
          <w:sz w:val="22"/>
        </w:rPr>
      </w:pPr>
      <w:r>
        <w:rPr>
          <w:rFonts w:ascii="Calibri" w:hAnsi="Calibri"/>
          <w:sz w:val="22"/>
        </w:rPr>
        <w:t>Update in relation to nature and duration of works to be provided to local residents and details on Council website to be update accordingly</w:t>
      </w:r>
    </w:p>
    <w:p w:rsidR="006C6883" w:rsidRDefault="006C6883" w:rsidP="002549B1">
      <w:pPr>
        <w:pStyle w:val="ListParagraph"/>
        <w:numPr>
          <w:ilvl w:val="0"/>
          <w:numId w:val="42"/>
        </w:numPr>
        <w:jc w:val="both"/>
        <w:rPr>
          <w:rFonts w:ascii="Calibri" w:hAnsi="Calibri"/>
          <w:sz w:val="22"/>
        </w:rPr>
      </w:pPr>
      <w:r>
        <w:rPr>
          <w:rFonts w:ascii="Calibri" w:hAnsi="Calibri"/>
          <w:sz w:val="22"/>
        </w:rPr>
        <w:t>Meeting to be arranged with local community representative regarding design of bridge to ensure community on board with proposed works</w:t>
      </w:r>
    </w:p>
    <w:p w:rsidR="002549B1" w:rsidRDefault="002549B1" w:rsidP="006C6883">
      <w:pPr>
        <w:pStyle w:val="ListParagraph"/>
        <w:numPr>
          <w:ilvl w:val="0"/>
          <w:numId w:val="42"/>
        </w:numPr>
        <w:jc w:val="both"/>
        <w:rPr>
          <w:rFonts w:ascii="Calibri" w:hAnsi="Calibri"/>
          <w:sz w:val="22"/>
        </w:rPr>
      </w:pPr>
      <w:r w:rsidRPr="002549B1">
        <w:rPr>
          <w:rFonts w:ascii="Calibri" w:hAnsi="Calibri"/>
          <w:sz w:val="22"/>
        </w:rPr>
        <w:t>On receipt of Contractor’s works programme community engagement and social clause arrangements can be followed up and agreed</w:t>
      </w:r>
    </w:p>
    <w:p w:rsidR="002549B1" w:rsidRDefault="002549B1" w:rsidP="00F451A5">
      <w:pPr>
        <w:jc w:val="both"/>
        <w:rPr>
          <w:rFonts w:asciiTheme="minorHAnsi" w:hAnsiTheme="minorHAnsi" w:cs="Arial"/>
          <w:b/>
          <w:sz w:val="22"/>
          <w:szCs w:val="22"/>
          <w:lang w:val="en-US"/>
        </w:rPr>
      </w:pPr>
    </w:p>
    <w:p w:rsidR="002549B1" w:rsidRDefault="002549B1" w:rsidP="00F451A5">
      <w:pPr>
        <w:jc w:val="both"/>
        <w:rPr>
          <w:rFonts w:asciiTheme="minorHAnsi" w:hAnsiTheme="minorHAnsi" w:cs="Arial"/>
          <w:b/>
          <w:sz w:val="22"/>
          <w:szCs w:val="22"/>
          <w:lang w:val="en-US"/>
        </w:rPr>
      </w:pPr>
    </w:p>
    <w:p w:rsidR="002549B1" w:rsidRDefault="002549B1" w:rsidP="00F451A5">
      <w:pPr>
        <w:jc w:val="both"/>
        <w:rPr>
          <w:rFonts w:asciiTheme="minorHAnsi" w:hAnsiTheme="minorHAnsi" w:cs="Arial"/>
          <w:b/>
          <w:sz w:val="22"/>
          <w:szCs w:val="22"/>
          <w:lang w:val="en-US"/>
        </w:rPr>
      </w:pPr>
    </w:p>
    <w:p w:rsidR="002549B1" w:rsidRDefault="002549B1">
      <w:pPr>
        <w:spacing w:after="200" w:line="276" w:lineRule="auto"/>
        <w:rPr>
          <w:rFonts w:asciiTheme="minorHAnsi" w:hAnsiTheme="minorHAnsi" w:cs="Arial"/>
          <w:b/>
          <w:sz w:val="22"/>
          <w:szCs w:val="22"/>
          <w:lang w:val="en-US"/>
        </w:rPr>
      </w:pPr>
      <w:r>
        <w:rPr>
          <w:rFonts w:asciiTheme="minorHAnsi" w:hAnsiTheme="minorHAnsi" w:cs="Arial"/>
          <w:b/>
          <w:sz w:val="22"/>
          <w:szCs w:val="22"/>
          <w:lang w:val="en-US"/>
        </w:rPr>
        <w:br w:type="page"/>
      </w:r>
    </w:p>
    <w:p w:rsidR="00ED2B77" w:rsidRPr="00F75394" w:rsidRDefault="00CC74B8" w:rsidP="00F451A5">
      <w:pPr>
        <w:jc w:val="both"/>
        <w:rPr>
          <w:rFonts w:asciiTheme="minorHAnsi" w:hAnsiTheme="minorHAnsi" w:cs="Arial"/>
          <w:b/>
          <w:sz w:val="22"/>
          <w:szCs w:val="22"/>
          <w:lang w:val="en-US"/>
        </w:rPr>
      </w:pPr>
      <w:r w:rsidRPr="00F75394">
        <w:rPr>
          <w:rFonts w:asciiTheme="minorHAnsi" w:hAnsiTheme="minorHAnsi" w:cs="Arial"/>
          <w:b/>
          <w:sz w:val="22"/>
          <w:szCs w:val="22"/>
          <w:lang w:val="en-US"/>
        </w:rPr>
        <w:lastRenderedPageBreak/>
        <w:t>Ongoing Engagement</w:t>
      </w:r>
    </w:p>
    <w:p w:rsidR="00CC74B8" w:rsidRPr="00F75394" w:rsidRDefault="00CC74B8" w:rsidP="007351CA">
      <w:pPr>
        <w:pStyle w:val="ListParagraph"/>
        <w:ind w:left="426"/>
        <w:jc w:val="both"/>
        <w:rPr>
          <w:rFonts w:asciiTheme="minorHAnsi" w:hAnsiTheme="minorHAnsi" w:cs="Arial"/>
          <w:b/>
          <w:sz w:val="22"/>
          <w:szCs w:val="22"/>
          <w:lang w:val="en-US"/>
        </w:rPr>
      </w:pPr>
    </w:p>
    <w:p w:rsidR="00CC74B8" w:rsidRPr="00F75394" w:rsidRDefault="00CC74B8" w:rsidP="00F451A5">
      <w:pPr>
        <w:jc w:val="both"/>
        <w:rPr>
          <w:rFonts w:asciiTheme="minorHAnsi" w:hAnsiTheme="minorHAnsi" w:cs="Arial"/>
          <w:b/>
          <w:sz w:val="22"/>
          <w:szCs w:val="22"/>
          <w:lang w:val="en-US"/>
        </w:rPr>
      </w:pPr>
      <w:r w:rsidRPr="00F75394">
        <w:rPr>
          <w:rFonts w:asciiTheme="minorHAnsi" w:hAnsiTheme="minorHAnsi" w:cs="Arial"/>
          <w:b/>
          <w:sz w:val="22"/>
          <w:szCs w:val="22"/>
          <w:lang w:val="en-US"/>
        </w:rPr>
        <w:t>Braidwater</w:t>
      </w:r>
    </w:p>
    <w:p w:rsidR="00607B8C" w:rsidRPr="00F75394" w:rsidRDefault="007D6944" w:rsidP="00F451A5">
      <w:pPr>
        <w:jc w:val="both"/>
        <w:rPr>
          <w:rFonts w:asciiTheme="minorHAnsi" w:hAnsiTheme="minorHAnsi" w:cs="Arial"/>
          <w:sz w:val="22"/>
          <w:szCs w:val="22"/>
          <w:lang w:val="en-US"/>
        </w:rPr>
      </w:pPr>
      <w:r>
        <w:rPr>
          <w:rFonts w:asciiTheme="minorHAnsi" w:hAnsiTheme="minorHAnsi" w:cs="Calibri"/>
          <w:sz w:val="22"/>
          <w:szCs w:val="22"/>
        </w:rPr>
        <w:t xml:space="preserve">Work still underway on proposed design for housing scheme, agreed that details would be provided once designs had been finalised.  </w:t>
      </w:r>
    </w:p>
    <w:p w:rsidR="00D8414F" w:rsidRPr="00F75394" w:rsidRDefault="00D8414F" w:rsidP="007351CA">
      <w:pPr>
        <w:pStyle w:val="ListParagraph"/>
        <w:ind w:left="426"/>
        <w:jc w:val="both"/>
        <w:rPr>
          <w:rFonts w:asciiTheme="minorHAnsi" w:hAnsiTheme="minorHAnsi" w:cs="Arial"/>
          <w:sz w:val="22"/>
          <w:szCs w:val="22"/>
          <w:lang w:val="en-US"/>
        </w:rPr>
      </w:pPr>
    </w:p>
    <w:p w:rsidR="00F451A5" w:rsidRPr="00F75394" w:rsidRDefault="00B97715" w:rsidP="00F451A5">
      <w:pPr>
        <w:jc w:val="both"/>
        <w:rPr>
          <w:rFonts w:asciiTheme="minorHAnsi" w:hAnsiTheme="minorHAnsi" w:cs="Arial"/>
          <w:b/>
          <w:sz w:val="22"/>
          <w:szCs w:val="22"/>
          <w:lang w:val="en-US"/>
        </w:rPr>
      </w:pPr>
      <w:r w:rsidRPr="00F75394">
        <w:rPr>
          <w:rFonts w:asciiTheme="minorHAnsi" w:hAnsiTheme="minorHAnsi" w:cs="Arial"/>
          <w:b/>
          <w:sz w:val="22"/>
          <w:szCs w:val="22"/>
          <w:lang w:val="en-US"/>
        </w:rPr>
        <w:t>Dep</w:t>
      </w:r>
      <w:r w:rsidR="00F451A5" w:rsidRPr="00F75394">
        <w:rPr>
          <w:rFonts w:asciiTheme="minorHAnsi" w:hAnsiTheme="minorHAnsi" w:cs="Arial"/>
          <w:b/>
          <w:sz w:val="22"/>
          <w:szCs w:val="22"/>
          <w:lang w:val="en-US"/>
        </w:rPr>
        <w:t>ar</w:t>
      </w:r>
      <w:r w:rsidRPr="00F75394">
        <w:rPr>
          <w:rFonts w:asciiTheme="minorHAnsi" w:hAnsiTheme="minorHAnsi" w:cs="Arial"/>
          <w:b/>
          <w:sz w:val="22"/>
          <w:szCs w:val="22"/>
          <w:lang w:val="en-US"/>
        </w:rPr>
        <w:t>t</w:t>
      </w:r>
      <w:r w:rsidR="00F451A5" w:rsidRPr="00F75394">
        <w:rPr>
          <w:rFonts w:asciiTheme="minorHAnsi" w:hAnsiTheme="minorHAnsi" w:cs="Arial"/>
          <w:b/>
          <w:sz w:val="22"/>
          <w:szCs w:val="22"/>
          <w:lang w:val="en-US"/>
        </w:rPr>
        <w:t>ment</w:t>
      </w:r>
      <w:r w:rsidRPr="00F75394">
        <w:rPr>
          <w:rFonts w:asciiTheme="minorHAnsi" w:hAnsiTheme="minorHAnsi" w:cs="Arial"/>
          <w:b/>
          <w:sz w:val="22"/>
          <w:szCs w:val="22"/>
          <w:lang w:val="en-US"/>
        </w:rPr>
        <w:t xml:space="preserve"> for Infrastructure</w:t>
      </w:r>
    </w:p>
    <w:p w:rsidR="00F451A5" w:rsidRDefault="006C6883" w:rsidP="006C6883">
      <w:pPr>
        <w:jc w:val="both"/>
        <w:rPr>
          <w:rFonts w:asciiTheme="minorHAnsi" w:hAnsiTheme="minorHAnsi" w:cs="Arial"/>
          <w:sz w:val="22"/>
          <w:szCs w:val="22"/>
          <w:lang w:val="en-US"/>
        </w:rPr>
      </w:pPr>
      <w:r>
        <w:rPr>
          <w:rFonts w:asciiTheme="minorHAnsi" w:hAnsiTheme="minorHAnsi" w:cs="Arial"/>
          <w:sz w:val="22"/>
          <w:szCs w:val="22"/>
          <w:lang w:val="en-US"/>
        </w:rPr>
        <w:t>Meeting date confirmed Tuesday 18 February with a view to seeking financial contribution towards Section 4 – Bog Meadows.</w:t>
      </w:r>
    </w:p>
    <w:p w:rsidR="006C6883" w:rsidRPr="00F75394" w:rsidRDefault="006C6883" w:rsidP="006C6883">
      <w:pPr>
        <w:jc w:val="both"/>
        <w:rPr>
          <w:rFonts w:asciiTheme="minorHAnsi" w:hAnsiTheme="minorHAnsi" w:cs="Arial"/>
          <w:sz w:val="22"/>
          <w:szCs w:val="22"/>
          <w:lang w:val="en-US"/>
        </w:rPr>
      </w:pPr>
    </w:p>
    <w:p w:rsidR="00F451A5" w:rsidRPr="00F75394" w:rsidRDefault="00B97715" w:rsidP="00F451A5">
      <w:pPr>
        <w:jc w:val="both"/>
        <w:rPr>
          <w:rFonts w:asciiTheme="minorHAnsi" w:hAnsiTheme="minorHAnsi" w:cs="Arial"/>
          <w:b/>
          <w:sz w:val="22"/>
          <w:szCs w:val="22"/>
          <w:lang w:val="en-US"/>
        </w:rPr>
      </w:pPr>
      <w:r w:rsidRPr="00F75394">
        <w:rPr>
          <w:rFonts w:asciiTheme="minorHAnsi" w:hAnsiTheme="minorHAnsi" w:cs="Arial"/>
          <w:b/>
          <w:sz w:val="22"/>
          <w:szCs w:val="22"/>
          <w:lang w:val="en-US"/>
        </w:rPr>
        <w:t>Dep</w:t>
      </w:r>
      <w:r w:rsidR="00F451A5" w:rsidRPr="00F75394">
        <w:rPr>
          <w:rFonts w:asciiTheme="minorHAnsi" w:hAnsiTheme="minorHAnsi" w:cs="Arial"/>
          <w:b/>
          <w:sz w:val="22"/>
          <w:szCs w:val="22"/>
          <w:lang w:val="en-US"/>
        </w:rPr>
        <w:t>artment</w:t>
      </w:r>
      <w:r w:rsidRPr="00F75394">
        <w:rPr>
          <w:rFonts w:asciiTheme="minorHAnsi" w:hAnsiTheme="minorHAnsi" w:cs="Arial"/>
          <w:b/>
          <w:sz w:val="22"/>
          <w:szCs w:val="22"/>
          <w:lang w:val="en-US"/>
        </w:rPr>
        <w:t xml:space="preserve"> for Communities</w:t>
      </w:r>
    </w:p>
    <w:p w:rsidR="00F451A5" w:rsidRDefault="007D6944" w:rsidP="00F75394">
      <w:pPr>
        <w:jc w:val="both"/>
        <w:rPr>
          <w:rFonts w:asciiTheme="minorHAnsi" w:hAnsiTheme="minorHAnsi" w:cs="Arial"/>
          <w:sz w:val="22"/>
          <w:szCs w:val="22"/>
          <w:lang w:val="en-US"/>
        </w:rPr>
      </w:pPr>
      <w:r>
        <w:rPr>
          <w:rFonts w:asciiTheme="minorHAnsi" w:hAnsiTheme="minorHAnsi" w:cs="Arial"/>
          <w:sz w:val="22"/>
          <w:szCs w:val="22"/>
          <w:lang w:val="en-US"/>
        </w:rPr>
        <w:t xml:space="preserve">Costing meeting held with APM and Director of Physical Programmes to look at the current project budget.  Meeting required with Department of Communities in particular in relation to cost implications for Section 2, </w:t>
      </w:r>
      <w:r w:rsidR="00F75394">
        <w:rPr>
          <w:rFonts w:asciiTheme="minorHAnsi" w:hAnsiTheme="minorHAnsi" w:cs="Arial"/>
          <w:sz w:val="22"/>
          <w:szCs w:val="22"/>
          <w:lang w:val="en-US"/>
        </w:rPr>
        <w:t>potential liabilities for Council moving forward, managemen</w:t>
      </w:r>
      <w:r w:rsidR="00627632">
        <w:rPr>
          <w:rFonts w:asciiTheme="minorHAnsi" w:hAnsiTheme="minorHAnsi" w:cs="Arial"/>
          <w:sz w:val="22"/>
          <w:szCs w:val="22"/>
          <w:lang w:val="en-US"/>
        </w:rPr>
        <w:t>t and maintenance agreements.  In addition t</w:t>
      </w:r>
      <w:r w:rsidR="00AF3CFE">
        <w:rPr>
          <w:rFonts w:asciiTheme="minorHAnsi" w:hAnsiTheme="minorHAnsi" w:cs="Arial"/>
          <w:sz w:val="22"/>
          <w:szCs w:val="22"/>
          <w:lang w:val="en-US"/>
        </w:rPr>
        <w:t>o pick up on proposals for Paisley Park in terms of capital funding available, timescale and management and maintenance arrangements following transfer to Council</w:t>
      </w:r>
    </w:p>
    <w:p w:rsidR="00F75394" w:rsidRPr="00F75394" w:rsidRDefault="00F75394" w:rsidP="00F75394">
      <w:pPr>
        <w:jc w:val="both"/>
        <w:rPr>
          <w:rFonts w:asciiTheme="minorHAnsi" w:hAnsiTheme="minorHAnsi" w:cs="Arial"/>
          <w:sz w:val="22"/>
          <w:szCs w:val="22"/>
          <w:u w:val="single"/>
          <w:lang w:val="en-US"/>
        </w:rPr>
      </w:pPr>
    </w:p>
    <w:p w:rsidR="00F451A5" w:rsidRPr="00F75394" w:rsidRDefault="00FB55B9" w:rsidP="00F451A5">
      <w:pPr>
        <w:jc w:val="both"/>
        <w:rPr>
          <w:rFonts w:asciiTheme="minorHAnsi" w:hAnsiTheme="minorHAnsi" w:cs="Arial"/>
          <w:b/>
          <w:sz w:val="22"/>
          <w:szCs w:val="22"/>
          <w:lang w:val="en-US"/>
        </w:rPr>
      </w:pPr>
      <w:r w:rsidRPr="00F75394">
        <w:rPr>
          <w:rFonts w:asciiTheme="minorHAnsi" w:hAnsiTheme="minorHAnsi" w:cs="Arial"/>
          <w:b/>
          <w:sz w:val="22"/>
          <w:szCs w:val="22"/>
          <w:lang w:val="en-US"/>
        </w:rPr>
        <w:t>Dep</w:t>
      </w:r>
      <w:r w:rsidR="00F451A5" w:rsidRPr="00F75394">
        <w:rPr>
          <w:rFonts w:asciiTheme="minorHAnsi" w:hAnsiTheme="minorHAnsi" w:cs="Arial"/>
          <w:b/>
          <w:sz w:val="22"/>
          <w:szCs w:val="22"/>
          <w:lang w:val="en-US"/>
        </w:rPr>
        <w:t>ar</w:t>
      </w:r>
      <w:r w:rsidRPr="00F75394">
        <w:rPr>
          <w:rFonts w:asciiTheme="minorHAnsi" w:hAnsiTheme="minorHAnsi" w:cs="Arial"/>
          <w:b/>
          <w:sz w:val="22"/>
          <w:szCs w:val="22"/>
          <w:lang w:val="en-US"/>
        </w:rPr>
        <w:t>t</w:t>
      </w:r>
      <w:r w:rsidR="00F451A5" w:rsidRPr="00F75394">
        <w:rPr>
          <w:rFonts w:asciiTheme="minorHAnsi" w:hAnsiTheme="minorHAnsi" w:cs="Arial"/>
          <w:b/>
          <w:sz w:val="22"/>
          <w:szCs w:val="22"/>
          <w:lang w:val="en-US"/>
        </w:rPr>
        <w:t xml:space="preserve">ment </w:t>
      </w:r>
      <w:r w:rsidRPr="00F75394">
        <w:rPr>
          <w:rFonts w:asciiTheme="minorHAnsi" w:hAnsiTheme="minorHAnsi" w:cs="Arial"/>
          <w:b/>
          <w:sz w:val="22"/>
          <w:szCs w:val="22"/>
          <w:lang w:val="en-US"/>
        </w:rPr>
        <w:t>for Justice:</w:t>
      </w:r>
      <w:r w:rsidR="00F451A5" w:rsidRPr="00F75394">
        <w:rPr>
          <w:rFonts w:asciiTheme="minorHAnsi" w:hAnsiTheme="minorHAnsi" w:cs="Arial"/>
          <w:b/>
          <w:sz w:val="22"/>
          <w:szCs w:val="22"/>
          <w:lang w:val="en-US"/>
        </w:rPr>
        <w:t xml:space="preserve"> </w:t>
      </w:r>
    </w:p>
    <w:p w:rsidR="00F451A5" w:rsidRDefault="00AF3CFE" w:rsidP="00AF3CFE">
      <w:pPr>
        <w:jc w:val="both"/>
        <w:rPr>
          <w:rFonts w:asciiTheme="minorHAnsi" w:hAnsiTheme="minorHAnsi" w:cs="Arial"/>
          <w:sz w:val="22"/>
          <w:szCs w:val="22"/>
          <w:lang w:val="en-US"/>
        </w:rPr>
      </w:pPr>
      <w:r>
        <w:rPr>
          <w:rFonts w:asciiTheme="minorHAnsi" w:hAnsiTheme="minorHAnsi" w:cs="Arial"/>
          <w:sz w:val="22"/>
          <w:szCs w:val="22"/>
          <w:lang w:val="en-US"/>
        </w:rPr>
        <w:t>Project Sponsor to arrange follow up meeting with DoJ regarding public realm proposals for Lanark Way and other schemes which can bring benefit to Reconnecting Open Spaces Project.</w:t>
      </w:r>
    </w:p>
    <w:p w:rsidR="00AF3CFE" w:rsidRPr="00F75394" w:rsidRDefault="00AF3CFE" w:rsidP="00AF3CFE">
      <w:pPr>
        <w:jc w:val="both"/>
        <w:rPr>
          <w:rFonts w:asciiTheme="minorHAnsi" w:hAnsiTheme="minorHAnsi" w:cs="Arial"/>
          <w:sz w:val="22"/>
          <w:szCs w:val="22"/>
          <w:lang w:val="en-US"/>
        </w:rPr>
      </w:pPr>
    </w:p>
    <w:p w:rsidR="00F451A5" w:rsidRPr="00F75394" w:rsidRDefault="00B97715" w:rsidP="002549B1">
      <w:pPr>
        <w:spacing w:after="200" w:line="276" w:lineRule="auto"/>
        <w:rPr>
          <w:rFonts w:asciiTheme="minorHAnsi" w:hAnsiTheme="minorHAnsi" w:cs="Arial"/>
          <w:b/>
          <w:sz w:val="22"/>
          <w:szCs w:val="22"/>
          <w:lang w:val="en-US"/>
        </w:rPr>
      </w:pPr>
      <w:r w:rsidRPr="00F75394">
        <w:rPr>
          <w:rFonts w:asciiTheme="minorHAnsi" w:hAnsiTheme="minorHAnsi" w:cs="Arial"/>
          <w:b/>
          <w:sz w:val="22"/>
          <w:szCs w:val="22"/>
          <w:lang w:val="en-US"/>
        </w:rPr>
        <w:t>Invest NI</w:t>
      </w:r>
      <w:r w:rsidR="003A3FF1" w:rsidRPr="00F75394">
        <w:rPr>
          <w:rFonts w:asciiTheme="minorHAnsi" w:hAnsiTheme="minorHAnsi" w:cs="Arial"/>
          <w:b/>
          <w:sz w:val="22"/>
          <w:szCs w:val="22"/>
          <w:lang w:val="en-US"/>
        </w:rPr>
        <w:t>:</w:t>
      </w:r>
    </w:p>
    <w:p w:rsidR="007D6944" w:rsidRDefault="00857EF9" w:rsidP="007D6944">
      <w:pPr>
        <w:jc w:val="both"/>
        <w:rPr>
          <w:rFonts w:asciiTheme="minorHAnsi" w:hAnsiTheme="minorHAnsi" w:cs="Arial"/>
          <w:sz w:val="22"/>
          <w:szCs w:val="22"/>
          <w:lang w:val="en-US"/>
        </w:rPr>
      </w:pPr>
      <w:r>
        <w:rPr>
          <w:rFonts w:asciiTheme="minorHAnsi" w:hAnsiTheme="minorHAnsi" w:cs="Arial"/>
          <w:sz w:val="22"/>
          <w:szCs w:val="22"/>
          <w:lang w:val="en-US"/>
        </w:rPr>
        <w:t>Work in progress – planning application submitted following meeting with community stakeholders.</w:t>
      </w:r>
    </w:p>
    <w:p w:rsidR="00857EF9" w:rsidRPr="00F75394" w:rsidRDefault="00857EF9" w:rsidP="007D6944">
      <w:pPr>
        <w:jc w:val="both"/>
        <w:rPr>
          <w:rFonts w:asciiTheme="minorHAnsi" w:hAnsiTheme="minorHAnsi" w:cs="Arial"/>
          <w:sz w:val="22"/>
          <w:szCs w:val="22"/>
          <w:lang w:val="en-US"/>
        </w:rPr>
      </w:pPr>
    </w:p>
    <w:p w:rsidR="00F451A5" w:rsidRPr="00F75394" w:rsidRDefault="003A2140" w:rsidP="00F451A5">
      <w:pPr>
        <w:jc w:val="both"/>
        <w:rPr>
          <w:rFonts w:asciiTheme="minorHAnsi" w:hAnsiTheme="minorHAnsi" w:cs="Arial"/>
          <w:b/>
          <w:sz w:val="22"/>
          <w:szCs w:val="22"/>
          <w:lang w:val="en-US"/>
        </w:rPr>
      </w:pPr>
      <w:r w:rsidRPr="00F75394">
        <w:rPr>
          <w:rFonts w:asciiTheme="minorHAnsi" w:hAnsiTheme="minorHAnsi" w:cs="Arial"/>
          <w:b/>
          <w:sz w:val="22"/>
          <w:szCs w:val="22"/>
          <w:lang w:val="en-US"/>
        </w:rPr>
        <w:t>NIHE</w:t>
      </w:r>
      <w:r w:rsidR="003A3FF1" w:rsidRPr="00F75394">
        <w:rPr>
          <w:rFonts w:asciiTheme="minorHAnsi" w:hAnsiTheme="minorHAnsi" w:cs="Arial"/>
          <w:b/>
          <w:sz w:val="22"/>
          <w:szCs w:val="22"/>
          <w:lang w:val="en-US"/>
        </w:rPr>
        <w:t>:</w:t>
      </w:r>
      <w:r w:rsidR="00F451A5" w:rsidRPr="00F75394">
        <w:rPr>
          <w:rFonts w:asciiTheme="minorHAnsi" w:hAnsiTheme="minorHAnsi" w:cs="Arial"/>
          <w:b/>
          <w:sz w:val="22"/>
          <w:szCs w:val="22"/>
          <w:lang w:val="en-US"/>
        </w:rPr>
        <w:t xml:space="preserve"> </w:t>
      </w:r>
    </w:p>
    <w:p w:rsidR="003A2140" w:rsidRPr="00F75394" w:rsidRDefault="008731AB" w:rsidP="00F451A5">
      <w:pPr>
        <w:jc w:val="both"/>
        <w:rPr>
          <w:rFonts w:asciiTheme="minorHAnsi" w:hAnsiTheme="minorHAnsi" w:cs="Arial"/>
          <w:sz w:val="22"/>
          <w:szCs w:val="22"/>
          <w:u w:val="single"/>
          <w:lang w:val="en-US"/>
        </w:rPr>
      </w:pPr>
      <w:r>
        <w:rPr>
          <w:rFonts w:asciiTheme="minorHAnsi" w:hAnsiTheme="minorHAnsi" w:cs="Arial"/>
          <w:sz w:val="22"/>
          <w:szCs w:val="22"/>
          <w:lang w:val="en-US"/>
        </w:rPr>
        <w:t>Meeting requested with NIHE re Glencairn – follow up with NIHE no response received to date</w:t>
      </w:r>
      <w:r w:rsidR="00AF3CFE">
        <w:rPr>
          <w:rFonts w:asciiTheme="minorHAnsi" w:hAnsiTheme="minorHAnsi" w:cs="Arial"/>
          <w:sz w:val="22"/>
          <w:szCs w:val="22"/>
          <w:lang w:val="en-US"/>
        </w:rPr>
        <w:t>.</w:t>
      </w:r>
    </w:p>
    <w:p w:rsidR="00DD3FDF" w:rsidRPr="00F75394" w:rsidRDefault="00DD3FDF" w:rsidP="00200BA1">
      <w:pPr>
        <w:jc w:val="both"/>
        <w:rPr>
          <w:rFonts w:asciiTheme="minorHAnsi" w:hAnsiTheme="minorHAnsi" w:cs="Arial"/>
          <w:sz w:val="22"/>
          <w:szCs w:val="22"/>
          <w:u w:val="single"/>
          <w:lang w:val="en-US"/>
        </w:rPr>
      </w:pPr>
    </w:p>
    <w:p w:rsidR="00F451A5" w:rsidRPr="00F75394" w:rsidRDefault="00280FC4" w:rsidP="00200BA1">
      <w:pPr>
        <w:jc w:val="both"/>
        <w:rPr>
          <w:rFonts w:asciiTheme="minorHAnsi" w:hAnsiTheme="minorHAnsi" w:cs="Arial"/>
          <w:b/>
          <w:sz w:val="22"/>
          <w:szCs w:val="22"/>
          <w:lang w:val="en-US"/>
        </w:rPr>
      </w:pPr>
      <w:r w:rsidRPr="00F75394">
        <w:rPr>
          <w:rFonts w:asciiTheme="minorHAnsi" w:hAnsiTheme="minorHAnsi" w:cs="Arial"/>
          <w:b/>
          <w:sz w:val="22"/>
          <w:szCs w:val="22"/>
          <w:lang w:val="en-US"/>
        </w:rPr>
        <w:t>Springfield Primary School:</w:t>
      </w:r>
    </w:p>
    <w:p w:rsidR="008731AB" w:rsidRDefault="008731AB" w:rsidP="00200BA1">
      <w:pPr>
        <w:jc w:val="both"/>
        <w:rPr>
          <w:rFonts w:asciiTheme="minorHAnsi" w:hAnsiTheme="minorHAnsi" w:cs="Arial"/>
          <w:sz w:val="22"/>
          <w:szCs w:val="22"/>
          <w:lang w:val="en-US"/>
        </w:rPr>
      </w:pPr>
      <w:r>
        <w:rPr>
          <w:rFonts w:asciiTheme="minorHAnsi" w:hAnsiTheme="minorHAnsi" w:cs="Arial"/>
          <w:sz w:val="22"/>
          <w:szCs w:val="22"/>
          <w:lang w:val="en-US"/>
        </w:rPr>
        <w:t>Agreement with EA around land transfer – EA work in progress.</w:t>
      </w:r>
    </w:p>
    <w:p w:rsidR="008731AB" w:rsidRDefault="008731AB" w:rsidP="00200BA1">
      <w:pPr>
        <w:jc w:val="both"/>
        <w:rPr>
          <w:rFonts w:asciiTheme="minorHAnsi" w:hAnsiTheme="minorHAnsi" w:cs="Arial"/>
          <w:sz w:val="22"/>
          <w:szCs w:val="22"/>
          <w:lang w:val="en-US"/>
        </w:rPr>
      </w:pPr>
    </w:p>
    <w:p w:rsidR="008515A4" w:rsidRDefault="008515A4" w:rsidP="008731AB">
      <w:pPr>
        <w:spacing w:after="200" w:line="276" w:lineRule="auto"/>
        <w:rPr>
          <w:rFonts w:asciiTheme="minorHAnsi" w:hAnsiTheme="minorHAnsi" w:cs="Arial"/>
          <w:b/>
          <w:sz w:val="22"/>
          <w:szCs w:val="22"/>
          <w:lang w:val="en-US"/>
        </w:rPr>
      </w:pPr>
      <w:r>
        <w:rPr>
          <w:rFonts w:asciiTheme="minorHAnsi" w:hAnsiTheme="minorHAnsi" w:cs="Arial"/>
          <w:b/>
          <w:sz w:val="22"/>
          <w:szCs w:val="22"/>
          <w:lang w:val="en-US"/>
        </w:rPr>
        <w:t>National Trust</w:t>
      </w:r>
    </w:p>
    <w:p w:rsidR="00A30A08" w:rsidRDefault="008731AB" w:rsidP="00200BA1">
      <w:pPr>
        <w:jc w:val="both"/>
        <w:rPr>
          <w:rFonts w:asciiTheme="minorHAnsi" w:hAnsiTheme="minorHAnsi" w:cs="Arial"/>
          <w:sz w:val="22"/>
          <w:szCs w:val="22"/>
          <w:lang w:val="en-US"/>
        </w:rPr>
      </w:pPr>
      <w:r>
        <w:rPr>
          <w:rFonts w:asciiTheme="minorHAnsi" w:hAnsiTheme="minorHAnsi" w:cs="Arial"/>
          <w:sz w:val="22"/>
          <w:szCs w:val="22"/>
          <w:lang w:val="en-US"/>
        </w:rPr>
        <w:t>Follow up meeting to be arranged</w:t>
      </w:r>
    </w:p>
    <w:p w:rsidR="008731AB" w:rsidRDefault="008731AB" w:rsidP="00200BA1">
      <w:pPr>
        <w:jc w:val="both"/>
        <w:rPr>
          <w:rFonts w:ascii="Calibri" w:hAnsi="Calibri"/>
          <w:sz w:val="22"/>
        </w:rPr>
      </w:pPr>
    </w:p>
    <w:p w:rsidR="00A30A08" w:rsidRPr="00D76270" w:rsidRDefault="00A30A08" w:rsidP="00200BA1">
      <w:pPr>
        <w:jc w:val="both"/>
        <w:rPr>
          <w:rFonts w:ascii="Calibri" w:hAnsi="Calibri"/>
          <w:b/>
          <w:sz w:val="22"/>
        </w:rPr>
      </w:pPr>
      <w:r w:rsidRPr="00D76270">
        <w:rPr>
          <w:rFonts w:ascii="Calibri" w:hAnsi="Calibri"/>
          <w:b/>
          <w:sz w:val="22"/>
        </w:rPr>
        <w:t>Ulster Wildlife Trust</w:t>
      </w:r>
    </w:p>
    <w:p w:rsidR="00D76270" w:rsidRDefault="00857EF9" w:rsidP="00D76270">
      <w:pPr>
        <w:spacing w:after="200" w:line="276" w:lineRule="auto"/>
        <w:rPr>
          <w:rFonts w:asciiTheme="minorHAnsi" w:hAnsiTheme="minorHAnsi" w:cs="Arial"/>
          <w:b/>
          <w:sz w:val="22"/>
          <w:szCs w:val="22"/>
          <w:lang w:val="en-US"/>
        </w:rPr>
      </w:pPr>
      <w:r>
        <w:rPr>
          <w:rFonts w:ascii="Calibri" w:hAnsi="Calibri"/>
          <w:sz w:val="22"/>
        </w:rPr>
        <w:t>Management, maintenance and liability issues to be clarified following a request from Ulster Wildlife Trust in advance of a planning application being submitted for Section 4.</w:t>
      </w:r>
    </w:p>
    <w:p w:rsidR="00D76270" w:rsidRDefault="00D76270" w:rsidP="00D76270">
      <w:pPr>
        <w:spacing w:after="200" w:line="276" w:lineRule="auto"/>
        <w:rPr>
          <w:rFonts w:asciiTheme="minorHAnsi" w:hAnsiTheme="minorHAnsi" w:cs="Arial"/>
          <w:b/>
          <w:sz w:val="22"/>
          <w:szCs w:val="22"/>
          <w:lang w:val="en-US"/>
        </w:rPr>
      </w:pPr>
    </w:p>
    <w:p w:rsidR="00D76270" w:rsidRDefault="00D76270" w:rsidP="00D76270">
      <w:pPr>
        <w:spacing w:after="200" w:line="276" w:lineRule="auto"/>
        <w:rPr>
          <w:rFonts w:asciiTheme="minorHAnsi" w:hAnsiTheme="minorHAnsi" w:cs="Arial"/>
          <w:b/>
          <w:sz w:val="22"/>
          <w:szCs w:val="22"/>
          <w:lang w:val="en-US"/>
        </w:rPr>
      </w:pPr>
    </w:p>
    <w:p w:rsidR="00884CBD" w:rsidRPr="00D76270" w:rsidRDefault="00CB7CD2" w:rsidP="00D76270">
      <w:pPr>
        <w:spacing w:after="200" w:line="276" w:lineRule="auto"/>
        <w:rPr>
          <w:rFonts w:asciiTheme="minorHAnsi" w:hAnsiTheme="minorHAnsi" w:cs="Arial"/>
          <w:b/>
          <w:sz w:val="22"/>
          <w:szCs w:val="22"/>
          <w:lang w:val="en-US"/>
        </w:rPr>
      </w:pPr>
      <w:r w:rsidRPr="00F75394">
        <w:rPr>
          <w:rFonts w:asciiTheme="minorHAnsi" w:hAnsiTheme="minorHAnsi" w:cs="Arial"/>
          <w:b/>
          <w:i/>
          <w:color w:val="000000" w:themeColor="text1"/>
          <w:sz w:val="22"/>
          <w:szCs w:val="22"/>
          <w:lang w:val="en-US"/>
        </w:rPr>
        <w:t xml:space="preserve">Board is asked to </w:t>
      </w:r>
    </w:p>
    <w:p w:rsidR="009F08DD" w:rsidRPr="00F75394" w:rsidRDefault="009F08DD" w:rsidP="00200BA1">
      <w:pPr>
        <w:jc w:val="both"/>
        <w:rPr>
          <w:rFonts w:asciiTheme="minorHAnsi" w:hAnsiTheme="minorHAnsi" w:cs="Arial"/>
          <w:b/>
          <w:color w:val="000000" w:themeColor="text1"/>
          <w:sz w:val="22"/>
          <w:szCs w:val="22"/>
          <w:lang w:val="en-US"/>
        </w:rPr>
      </w:pPr>
    </w:p>
    <w:p w:rsidR="00CE58BE" w:rsidRPr="00F75394" w:rsidRDefault="003C4F75" w:rsidP="00E056C2">
      <w:pPr>
        <w:pStyle w:val="ListParagraph"/>
        <w:numPr>
          <w:ilvl w:val="0"/>
          <w:numId w:val="21"/>
        </w:numPr>
        <w:jc w:val="both"/>
        <w:rPr>
          <w:rFonts w:asciiTheme="minorHAnsi" w:hAnsiTheme="minorHAnsi" w:cs="Arial"/>
          <w:color w:val="000000" w:themeColor="text1"/>
          <w:sz w:val="22"/>
          <w:szCs w:val="22"/>
          <w:lang w:val="en-US"/>
        </w:rPr>
      </w:pPr>
      <w:r w:rsidRPr="00F75394">
        <w:rPr>
          <w:rFonts w:asciiTheme="minorHAnsi" w:hAnsiTheme="minorHAnsi" w:cs="Arial"/>
          <w:color w:val="000000" w:themeColor="text1"/>
          <w:sz w:val="22"/>
          <w:szCs w:val="22"/>
          <w:lang w:val="en-US"/>
        </w:rPr>
        <w:t>Note engagement activity over the last period and further requirements going forward.</w:t>
      </w:r>
    </w:p>
    <w:sectPr w:rsidR="00CE58BE" w:rsidRPr="00F75394" w:rsidSect="00C56402">
      <w:headerReference w:type="default" r:id="rId8"/>
      <w:footerReference w:type="default" r:id="rId9"/>
      <w:pgSz w:w="11906" w:h="16838"/>
      <w:pgMar w:top="1440"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36C" w:rsidRDefault="00C0236C">
      <w:r>
        <w:separator/>
      </w:r>
    </w:p>
  </w:endnote>
  <w:endnote w:type="continuationSeparator" w:id="0">
    <w:p w:rsidR="00C0236C" w:rsidRDefault="00C02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53" w:type="dxa"/>
      <w:tblInd w:w="52" w:type="dxa"/>
      <w:tblBorders>
        <w:top w:val="single" w:sz="4" w:space="0" w:color="808080"/>
      </w:tblBorders>
      <w:tblLook w:val="01E0" w:firstRow="1" w:lastRow="1" w:firstColumn="1" w:lastColumn="1" w:noHBand="0" w:noVBand="0"/>
    </w:tblPr>
    <w:tblGrid>
      <w:gridCol w:w="4212"/>
      <w:gridCol w:w="5041"/>
    </w:tblGrid>
    <w:tr w:rsidR="000A0ABA" w:rsidRPr="00E03130" w:rsidTr="00E03130">
      <w:tc>
        <w:tcPr>
          <w:tcW w:w="4212" w:type="dxa"/>
          <w:shd w:val="clear" w:color="auto" w:fill="auto"/>
        </w:tcPr>
        <w:p w:rsidR="000A0ABA" w:rsidRPr="00E03130" w:rsidRDefault="00DD3FDF" w:rsidP="004C5E04">
          <w:pPr>
            <w:pStyle w:val="Header"/>
            <w:spacing w:before="40"/>
            <w:ind w:left="-57"/>
            <w:rPr>
              <w:rFonts w:ascii="Arial" w:hAnsi="Arial" w:cs="Arial"/>
              <w:b/>
              <w:sz w:val="18"/>
              <w:szCs w:val="18"/>
            </w:rPr>
          </w:pPr>
          <w:r>
            <w:rPr>
              <w:rFonts w:ascii="Arial" w:hAnsi="Arial" w:cs="Arial"/>
              <w:b/>
              <w:sz w:val="18"/>
              <w:szCs w:val="18"/>
            </w:rPr>
            <w:t xml:space="preserve">Stakeholder engagement update report </w:t>
          </w:r>
        </w:p>
      </w:tc>
      <w:tc>
        <w:tcPr>
          <w:tcW w:w="5041" w:type="dxa"/>
          <w:shd w:val="clear" w:color="auto" w:fill="auto"/>
        </w:tcPr>
        <w:p w:rsidR="000A0ABA" w:rsidRPr="00E03130" w:rsidRDefault="00C47C3B" w:rsidP="00E03130">
          <w:pPr>
            <w:pStyle w:val="Header"/>
            <w:spacing w:before="40"/>
            <w:jc w:val="right"/>
            <w:rPr>
              <w:rFonts w:ascii="Arial" w:hAnsi="Arial" w:cs="Arial"/>
              <w:b/>
              <w:i/>
              <w:sz w:val="18"/>
              <w:szCs w:val="18"/>
            </w:rPr>
          </w:pPr>
        </w:p>
      </w:tc>
    </w:tr>
  </w:tbl>
  <w:p w:rsidR="000A0ABA" w:rsidRDefault="00C47C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36C" w:rsidRDefault="00C0236C">
      <w:r>
        <w:separator/>
      </w:r>
    </w:p>
  </w:footnote>
  <w:footnote w:type="continuationSeparator" w:id="0">
    <w:p w:rsidR="00C0236C" w:rsidRDefault="00C023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E04" w:rsidRPr="0001626E" w:rsidRDefault="0001626E">
    <w:pPr>
      <w:rPr>
        <w:rFonts w:ascii="Arial" w:hAnsi="Arial" w:cs="Arial"/>
        <w:sz w:val="24"/>
        <w:szCs w:val="24"/>
      </w:rPr>
    </w:pPr>
    <w:r w:rsidRPr="0001626E">
      <w:rPr>
        <w:rFonts w:ascii="Arial" w:hAnsi="Arial" w:cs="Arial"/>
        <w:sz w:val="24"/>
        <w:szCs w:val="24"/>
      </w:rPr>
      <w:t>4a</w:t>
    </w:r>
  </w:p>
  <w:p w:rsidR="004C5E04" w:rsidRDefault="004C5E04"/>
  <w:tbl>
    <w:tblPr>
      <w:tblW w:w="9267" w:type="dxa"/>
      <w:tblInd w:w="52" w:type="dxa"/>
      <w:tblLook w:val="01E0" w:firstRow="1" w:lastRow="1" w:firstColumn="1" w:lastColumn="1" w:noHBand="0" w:noVBand="0"/>
    </w:tblPr>
    <w:tblGrid>
      <w:gridCol w:w="4212"/>
      <w:gridCol w:w="5055"/>
    </w:tblGrid>
    <w:tr w:rsidR="000A0ABA" w:rsidTr="004C5E04">
      <w:tc>
        <w:tcPr>
          <w:tcW w:w="4212" w:type="dxa"/>
          <w:tcBorders>
            <w:bottom w:val="single" w:sz="4" w:space="0" w:color="808080"/>
          </w:tcBorders>
          <w:shd w:val="clear" w:color="auto" w:fill="auto"/>
        </w:tcPr>
        <w:p w:rsidR="004C5E04" w:rsidRDefault="004C5E04" w:rsidP="00E03130">
          <w:pPr>
            <w:pStyle w:val="Header"/>
            <w:spacing w:after="40"/>
            <w:ind w:left="-57"/>
            <w:rPr>
              <w:rFonts w:ascii="Arial" w:hAnsi="Arial" w:cs="Arial"/>
              <w:b/>
              <w:i/>
              <w:sz w:val="18"/>
              <w:szCs w:val="18"/>
            </w:rPr>
          </w:pPr>
        </w:p>
        <w:p w:rsidR="004C5E04" w:rsidRDefault="004C5E04" w:rsidP="00E03130">
          <w:pPr>
            <w:pStyle w:val="Header"/>
            <w:spacing w:after="40"/>
            <w:ind w:left="-57"/>
            <w:rPr>
              <w:rFonts w:ascii="Arial" w:hAnsi="Arial" w:cs="Arial"/>
              <w:b/>
              <w:i/>
              <w:sz w:val="18"/>
              <w:szCs w:val="18"/>
            </w:rPr>
          </w:pPr>
        </w:p>
        <w:p w:rsidR="000A0ABA" w:rsidRPr="00E03130" w:rsidRDefault="004C5E04" w:rsidP="00E03130">
          <w:pPr>
            <w:pStyle w:val="Header"/>
            <w:spacing w:after="40"/>
            <w:ind w:left="-57"/>
            <w:rPr>
              <w:rFonts w:ascii="Arial" w:hAnsi="Arial" w:cs="Arial"/>
            </w:rPr>
          </w:pPr>
          <w:r>
            <w:rPr>
              <w:rFonts w:ascii="Arial" w:hAnsi="Arial" w:cs="Arial"/>
              <w:b/>
              <w:i/>
              <w:sz w:val="18"/>
              <w:szCs w:val="18"/>
            </w:rPr>
            <w:t>Reconnecting open spaces project</w:t>
          </w:r>
          <w:r>
            <w:rPr>
              <w:b/>
              <w:noProof/>
              <w:sz w:val="32"/>
              <w:szCs w:val="32"/>
              <w:lang w:eastAsia="en-GB"/>
            </w:rPr>
            <w:t xml:space="preserve"> </w:t>
          </w:r>
        </w:p>
      </w:tc>
      <w:tc>
        <w:tcPr>
          <w:tcW w:w="5055" w:type="dxa"/>
          <w:tcBorders>
            <w:bottom w:val="single" w:sz="4" w:space="0" w:color="808080"/>
          </w:tcBorders>
          <w:shd w:val="clear" w:color="auto" w:fill="auto"/>
        </w:tcPr>
        <w:p w:rsidR="000A0ABA" w:rsidRPr="00E03130" w:rsidRDefault="004C5E04" w:rsidP="00E03130">
          <w:pPr>
            <w:pStyle w:val="Header"/>
            <w:spacing w:after="40"/>
            <w:jc w:val="right"/>
            <w:rPr>
              <w:rFonts w:ascii="Arial" w:hAnsi="Arial" w:cs="Arial"/>
              <w:b/>
            </w:rPr>
          </w:pPr>
          <w:r>
            <w:rPr>
              <w:b/>
              <w:noProof/>
              <w:sz w:val="32"/>
              <w:szCs w:val="32"/>
              <w:lang w:eastAsia="en-GB"/>
            </w:rPr>
            <w:drawing>
              <wp:anchor distT="0" distB="0" distL="114300" distR="114300" simplePos="0" relativeHeight="251661312" behindDoc="0" locked="0" layoutInCell="1" allowOverlap="1" wp14:anchorId="0981DE9B" wp14:editId="56458E77">
                <wp:simplePos x="0" y="0"/>
                <wp:positionH relativeFrom="margin">
                  <wp:posOffset>1320165</wp:posOffset>
                </wp:positionH>
                <wp:positionV relativeFrom="margin">
                  <wp:posOffset>88899</wp:posOffset>
                </wp:positionV>
                <wp:extent cx="1030605" cy="44767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0605" cy="447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noProof/>
              <w:sz w:val="32"/>
              <w:szCs w:val="32"/>
              <w:lang w:eastAsia="en-GB"/>
            </w:rPr>
            <w:drawing>
              <wp:anchor distT="0" distB="0" distL="114300" distR="114300" simplePos="0" relativeHeight="251665408" behindDoc="0" locked="0" layoutInCell="1" allowOverlap="1" wp14:anchorId="67243A55" wp14:editId="73DEBB5F">
                <wp:simplePos x="0" y="0"/>
                <wp:positionH relativeFrom="margin">
                  <wp:posOffset>2597150</wp:posOffset>
                </wp:positionH>
                <wp:positionV relativeFrom="margin">
                  <wp:posOffset>33655</wp:posOffset>
                </wp:positionV>
                <wp:extent cx="476250" cy="4762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32"/>
              <w:szCs w:val="32"/>
              <w:lang w:eastAsia="en-GB"/>
            </w:rPr>
            <w:drawing>
              <wp:anchor distT="0" distB="0" distL="114300" distR="114300" simplePos="0" relativeHeight="251663360" behindDoc="0" locked="0" layoutInCell="1" allowOverlap="1" wp14:anchorId="317EE821" wp14:editId="6C9C1998">
                <wp:simplePos x="0" y="0"/>
                <wp:positionH relativeFrom="margin">
                  <wp:posOffset>606425</wp:posOffset>
                </wp:positionH>
                <wp:positionV relativeFrom="margin">
                  <wp:posOffset>62230</wp:posOffset>
                </wp:positionV>
                <wp:extent cx="476250" cy="476250"/>
                <wp:effectExtent l="0" t="0" r="0" b="0"/>
                <wp:wrapSquare wrapText="bothSides"/>
                <wp:docPr id="3" name="Picture 3" descr="Belfast 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lfast C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0ABA" w:rsidRPr="00E03130" w:rsidRDefault="00C47C3B" w:rsidP="004C5E04">
          <w:pPr>
            <w:pStyle w:val="Header"/>
            <w:spacing w:after="40"/>
            <w:ind w:left="164"/>
            <w:rPr>
              <w:rFonts w:ascii="Arial" w:hAnsi="Arial" w:cs="Arial"/>
              <w:b/>
            </w:rPr>
          </w:pPr>
        </w:p>
      </w:tc>
    </w:tr>
  </w:tbl>
  <w:p w:rsidR="000A0ABA" w:rsidRDefault="00C47C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0772"/>
    <w:multiLevelType w:val="hybridMultilevel"/>
    <w:tmpl w:val="275EC39E"/>
    <w:lvl w:ilvl="0" w:tplc="BC2A2C12">
      <w:numFmt w:val="bullet"/>
      <w:lvlText w:val="-"/>
      <w:lvlJc w:val="left"/>
      <w:pPr>
        <w:ind w:left="360" w:hanging="36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45A2129"/>
    <w:multiLevelType w:val="hybridMultilevel"/>
    <w:tmpl w:val="A4B2DF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45D140A"/>
    <w:multiLevelType w:val="hybridMultilevel"/>
    <w:tmpl w:val="B5506812"/>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 w15:restartNumberingAfterBreak="0">
    <w:nsid w:val="0A144787"/>
    <w:multiLevelType w:val="hybridMultilevel"/>
    <w:tmpl w:val="912233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3B27A5"/>
    <w:multiLevelType w:val="hybridMultilevel"/>
    <w:tmpl w:val="57F028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CA6F65"/>
    <w:multiLevelType w:val="hybridMultilevel"/>
    <w:tmpl w:val="81620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EF738F"/>
    <w:multiLevelType w:val="hybridMultilevel"/>
    <w:tmpl w:val="B7B4FFF2"/>
    <w:lvl w:ilvl="0" w:tplc="0809000B">
      <w:start w:val="1"/>
      <w:numFmt w:val="bullet"/>
      <w:lvlText w:val=""/>
      <w:lvlJc w:val="left"/>
      <w:pPr>
        <w:ind w:left="420" w:hanging="360"/>
      </w:pPr>
      <w:rPr>
        <w:rFonts w:ascii="Wingdings" w:hAnsi="Wingdings"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7" w15:restartNumberingAfterBreak="0">
    <w:nsid w:val="13F01F6F"/>
    <w:multiLevelType w:val="hybridMultilevel"/>
    <w:tmpl w:val="1702271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57967FA"/>
    <w:multiLevelType w:val="hybridMultilevel"/>
    <w:tmpl w:val="53728DBC"/>
    <w:lvl w:ilvl="0" w:tplc="08090001">
      <w:start w:val="1"/>
      <w:numFmt w:val="bullet"/>
      <w:lvlText w:val=""/>
      <w:lvlJc w:val="left"/>
      <w:pPr>
        <w:ind w:left="840" w:hanging="360"/>
      </w:pPr>
      <w:rPr>
        <w:rFonts w:ascii="Symbol" w:hAnsi="Symbol" w:hint="default"/>
      </w:rPr>
    </w:lvl>
    <w:lvl w:ilvl="1" w:tplc="08090003" w:tentative="1">
      <w:start w:val="1"/>
      <w:numFmt w:val="bullet"/>
      <w:lvlText w:val="o"/>
      <w:lvlJc w:val="left"/>
      <w:pPr>
        <w:ind w:left="1560" w:hanging="360"/>
      </w:pPr>
      <w:rPr>
        <w:rFonts w:ascii="Courier New" w:hAnsi="Courier New" w:cs="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cs="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cs="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9" w15:restartNumberingAfterBreak="0">
    <w:nsid w:val="16BD18A7"/>
    <w:multiLevelType w:val="hybridMultilevel"/>
    <w:tmpl w:val="0AF6F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A072EAC"/>
    <w:multiLevelType w:val="hybridMultilevel"/>
    <w:tmpl w:val="1EE22912"/>
    <w:lvl w:ilvl="0" w:tplc="BA8ABED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295A41"/>
    <w:multiLevelType w:val="hybridMultilevel"/>
    <w:tmpl w:val="3B4E9BDC"/>
    <w:lvl w:ilvl="0" w:tplc="D3D06B8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FB44D1"/>
    <w:multiLevelType w:val="hybridMultilevel"/>
    <w:tmpl w:val="901E548A"/>
    <w:lvl w:ilvl="0" w:tplc="04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3" w15:restartNumberingAfterBreak="0">
    <w:nsid w:val="206870E2"/>
    <w:multiLevelType w:val="hybridMultilevel"/>
    <w:tmpl w:val="D7C08F3C"/>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15:restartNumberingAfterBreak="0">
    <w:nsid w:val="2302462D"/>
    <w:multiLevelType w:val="hybridMultilevel"/>
    <w:tmpl w:val="5C5240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9637652"/>
    <w:multiLevelType w:val="hybridMultilevel"/>
    <w:tmpl w:val="0692907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D927AF7"/>
    <w:multiLevelType w:val="hybridMultilevel"/>
    <w:tmpl w:val="46D4BC4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EC616B"/>
    <w:multiLevelType w:val="hybridMultilevel"/>
    <w:tmpl w:val="3FC24FCA"/>
    <w:lvl w:ilvl="0" w:tplc="08090001">
      <w:start w:val="1"/>
      <w:numFmt w:val="bullet"/>
      <w:lvlText w:val=""/>
      <w:lvlJc w:val="left"/>
      <w:pPr>
        <w:ind w:left="1287" w:hanging="360"/>
      </w:pPr>
      <w:rPr>
        <w:rFonts w:ascii="Symbol" w:hAnsi="Symbol" w:hint="default"/>
      </w:rPr>
    </w:lvl>
    <w:lvl w:ilvl="1" w:tplc="08090003">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300E5488"/>
    <w:multiLevelType w:val="hybridMultilevel"/>
    <w:tmpl w:val="9C748BFA"/>
    <w:lvl w:ilvl="0" w:tplc="D0528478">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3614094"/>
    <w:multiLevelType w:val="hybridMultilevel"/>
    <w:tmpl w:val="21924F6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20" w15:restartNumberingAfterBreak="0">
    <w:nsid w:val="35147573"/>
    <w:multiLevelType w:val="hybridMultilevel"/>
    <w:tmpl w:val="20085010"/>
    <w:lvl w:ilvl="0" w:tplc="08090001">
      <w:start w:val="1"/>
      <w:numFmt w:val="bullet"/>
      <w:lvlText w:val=""/>
      <w:lvlJc w:val="left"/>
      <w:pPr>
        <w:ind w:left="501" w:hanging="360"/>
      </w:pPr>
      <w:rPr>
        <w:rFonts w:ascii="Symbol" w:hAnsi="Symbol"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21" w15:restartNumberingAfterBreak="0">
    <w:nsid w:val="38AB2F3C"/>
    <w:multiLevelType w:val="hybridMultilevel"/>
    <w:tmpl w:val="7A9AF4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C054883"/>
    <w:multiLevelType w:val="hybridMultilevel"/>
    <w:tmpl w:val="4080BC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3C717EBB"/>
    <w:multiLevelType w:val="hybridMultilevel"/>
    <w:tmpl w:val="657812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81B6D50"/>
    <w:multiLevelType w:val="hybridMultilevel"/>
    <w:tmpl w:val="A998BA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497F5ABE"/>
    <w:multiLevelType w:val="hybridMultilevel"/>
    <w:tmpl w:val="DF3A602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7F27D8"/>
    <w:multiLevelType w:val="hybridMultilevel"/>
    <w:tmpl w:val="63A67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BC1742F"/>
    <w:multiLevelType w:val="hybridMultilevel"/>
    <w:tmpl w:val="F7B43B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DA32CC7"/>
    <w:multiLevelType w:val="hybridMultilevel"/>
    <w:tmpl w:val="15525A96"/>
    <w:lvl w:ilvl="0" w:tplc="08090003">
      <w:start w:val="1"/>
      <w:numFmt w:val="bullet"/>
      <w:lvlText w:val="o"/>
      <w:lvlJc w:val="left"/>
      <w:pPr>
        <w:ind w:left="1140" w:hanging="360"/>
      </w:pPr>
      <w:rPr>
        <w:rFonts w:ascii="Courier New" w:hAnsi="Courier New" w:cs="Courier New" w:hint="default"/>
      </w:rPr>
    </w:lvl>
    <w:lvl w:ilvl="1" w:tplc="08090003">
      <w:start w:val="1"/>
      <w:numFmt w:val="bullet"/>
      <w:lvlText w:val="o"/>
      <w:lvlJc w:val="left"/>
      <w:pPr>
        <w:ind w:left="1860" w:hanging="360"/>
      </w:pPr>
      <w:rPr>
        <w:rFonts w:ascii="Courier New" w:hAnsi="Courier New" w:cs="Courier New" w:hint="default"/>
      </w:rPr>
    </w:lvl>
    <w:lvl w:ilvl="2" w:tplc="08090005">
      <w:start w:val="1"/>
      <w:numFmt w:val="bullet"/>
      <w:lvlText w:val=""/>
      <w:lvlJc w:val="left"/>
      <w:pPr>
        <w:ind w:left="2580" w:hanging="360"/>
      </w:pPr>
      <w:rPr>
        <w:rFonts w:ascii="Wingdings" w:hAnsi="Wingdings" w:hint="default"/>
      </w:rPr>
    </w:lvl>
    <w:lvl w:ilvl="3" w:tplc="08090001">
      <w:start w:val="1"/>
      <w:numFmt w:val="bullet"/>
      <w:lvlText w:val=""/>
      <w:lvlJc w:val="left"/>
      <w:pPr>
        <w:ind w:left="3300" w:hanging="360"/>
      </w:pPr>
      <w:rPr>
        <w:rFonts w:ascii="Symbol" w:hAnsi="Symbol" w:hint="default"/>
      </w:rPr>
    </w:lvl>
    <w:lvl w:ilvl="4" w:tplc="08090003">
      <w:start w:val="1"/>
      <w:numFmt w:val="bullet"/>
      <w:lvlText w:val="o"/>
      <w:lvlJc w:val="left"/>
      <w:pPr>
        <w:ind w:left="4020" w:hanging="360"/>
      </w:pPr>
      <w:rPr>
        <w:rFonts w:ascii="Courier New" w:hAnsi="Courier New" w:cs="Courier New" w:hint="default"/>
      </w:rPr>
    </w:lvl>
    <w:lvl w:ilvl="5" w:tplc="08090005">
      <w:start w:val="1"/>
      <w:numFmt w:val="bullet"/>
      <w:lvlText w:val=""/>
      <w:lvlJc w:val="left"/>
      <w:pPr>
        <w:ind w:left="4740" w:hanging="360"/>
      </w:pPr>
      <w:rPr>
        <w:rFonts w:ascii="Wingdings" w:hAnsi="Wingdings" w:hint="default"/>
      </w:rPr>
    </w:lvl>
    <w:lvl w:ilvl="6" w:tplc="08090001">
      <w:start w:val="1"/>
      <w:numFmt w:val="bullet"/>
      <w:lvlText w:val=""/>
      <w:lvlJc w:val="left"/>
      <w:pPr>
        <w:ind w:left="5460" w:hanging="360"/>
      </w:pPr>
      <w:rPr>
        <w:rFonts w:ascii="Symbol" w:hAnsi="Symbol" w:hint="default"/>
      </w:rPr>
    </w:lvl>
    <w:lvl w:ilvl="7" w:tplc="08090003">
      <w:start w:val="1"/>
      <w:numFmt w:val="bullet"/>
      <w:lvlText w:val="o"/>
      <w:lvlJc w:val="left"/>
      <w:pPr>
        <w:ind w:left="6180" w:hanging="360"/>
      </w:pPr>
      <w:rPr>
        <w:rFonts w:ascii="Courier New" w:hAnsi="Courier New" w:cs="Courier New" w:hint="default"/>
      </w:rPr>
    </w:lvl>
    <w:lvl w:ilvl="8" w:tplc="08090005">
      <w:start w:val="1"/>
      <w:numFmt w:val="bullet"/>
      <w:lvlText w:val=""/>
      <w:lvlJc w:val="left"/>
      <w:pPr>
        <w:ind w:left="6900" w:hanging="360"/>
      </w:pPr>
      <w:rPr>
        <w:rFonts w:ascii="Wingdings" w:hAnsi="Wingdings" w:hint="default"/>
      </w:rPr>
    </w:lvl>
  </w:abstractNum>
  <w:abstractNum w:abstractNumId="29" w15:restartNumberingAfterBreak="0">
    <w:nsid w:val="5061649E"/>
    <w:multiLevelType w:val="hybridMultilevel"/>
    <w:tmpl w:val="64D245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6F7592"/>
    <w:multiLevelType w:val="hybridMultilevel"/>
    <w:tmpl w:val="C74EB88C"/>
    <w:lvl w:ilvl="0" w:tplc="98300BBE">
      <w:start w:val="1"/>
      <w:numFmt w:val="bullet"/>
      <w:lvlText w:val="-"/>
      <w:lvlJc w:val="left"/>
      <w:pPr>
        <w:ind w:left="405" w:hanging="360"/>
      </w:pPr>
      <w:rPr>
        <w:rFonts w:ascii="Calibri" w:eastAsia="Times New Roman" w:hAnsi="Calibri" w:cs="Calibri" w:hint="default"/>
      </w:rPr>
    </w:lvl>
    <w:lvl w:ilvl="1" w:tplc="08090003">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1" w15:restartNumberingAfterBreak="0">
    <w:nsid w:val="525B45E0"/>
    <w:multiLevelType w:val="hybridMultilevel"/>
    <w:tmpl w:val="CF9891A2"/>
    <w:lvl w:ilvl="0" w:tplc="08090001">
      <w:start w:val="1"/>
      <w:numFmt w:val="bullet"/>
      <w:lvlText w:val=""/>
      <w:lvlJc w:val="left"/>
      <w:pPr>
        <w:ind w:left="501" w:hanging="360"/>
      </w:pPr>
      <w:rPr>
        <w:rFonts w:ascii="Symbol" w:hAnsi="Symbol" w:hint="default"/>
      </w:rPr>
    </w:lvl>
    <w:lvl w:ilvl="1" w:tplc="08090003" w:tentative="1">
      <w:start w:val="1"/>
      <w:numFmt w:val="bullet"/>
      <w:lvlText w:val="o"/>
      <w:lvlJc w:val="left"/>
      <w:pPr>
        <w:ind w:left="1221" w:hanging="360"/>
      </w:pPr>
      <w:rPr>
        <w:rFonts w:ascii="Courier New" w:hAnsi="Courier New" w:cs="Courier New" w:hint="default"/>
      </w:rPr>
    </w:lvl>
    <w:lvl w:ilvl="2" w:tplc="08090005" w:tentative="1">
      <w:start w:val="1"/>
      <w:numFmt w:val="bullet"/>
      <w:lvlText w:val=""/>
      <w:lvlJc w:val="left"/>
      <w:pPr>
        <w:ind w:left="1941" w:hanging="360"/>
      </w:pPr>
      <w:rPr>
        <w:rFonts w:ascii="Wingdings" w:hAnsi="Wingdings" w:hint="default"/>
      </w:rPr>
    </w:lvl>
    <w:lvl w:ilvl="3" w:tplc="08090001" w:tentative="1">
      <w:start w:val="1"/>
      <w:numFmt w:val="bullet"/>
      <w:lvlText w:val=""/>
      <w:lvlJc w:val="left"/>
      <w:pPr>
        <w:ind w:left="2661" w:hanging="360"/>
      </w:pPr>
      <w:rPr>
        <w:rFonts w:ascii="Symbol" w:hAnsi="Symbol" w:hint="default"/>
      </w:rPr>
    </w:lvl>
    <w:lvl w:ilvl="4" w:tplc="08090003" w:tentative="1">
      <w:start w:val="1"/>
      <w:numFmt w:val="bullet"/>
      <w:lvlText w:val="o"/>
      <w:lvlJc w:val="left"/>
      <w:pPr>
        <w:ind w:left="3381" w:hanging="360"/>
      </w:pPr>
      <w:rPr>
        <w:rFonts w:ascii="Courier New" w:hAnsi="Courier New" w:cs="Courier New" w:hint="default"/>
      </w:rPr>
    </w:lvl>
    <w:lvl w:ilvl="5" w:tplc="08090005" w:tentative="1">
      <w:start w:val="1"/>
      <w:numFmt w:val="bullet"/>
      <w:lvlText w:val=""/>
      <w:lvlJc w:val="left"/>
      <w:pPr>
        <w:ind w:left="4101" w:hanging="360"/>
      </w:pPr>
      <w:rPr>
        <w:rFonts w:ascii="Wingdings" w:hAnsi="Wingdings" w:hint="default"/>
      </w:rPr>
    </w:lvl>
    <w:lvl w:ilvl="6" w:tplc="08090001" w:tentative="1">
      <w:start w:val="1"/>
      <w:numFmt w:val="bullet"/>
      <w:lvlText w:val=""/>
      <w:lvlJc w:val="left"/>
      <w:pPr>
        <w:ind w:left="4821" w:hanging="360"/>
      </w:pPr>
      <w:rPr>
        <w:rFonts w:ascii="Symbol" w:hAnsi="Symbol" w:hint="default"/>
      </w:rPr>
    </w:lvl>
    <w:lvl w:ilvl="7" w:tplc="08090003" w:tentative="1">
      <w:start w:val="1"/>
      <w:numFmt w:val="bullet"/>
      <w:lvlText w:val="o"/>
      <w:lvlJc w:val="left"/>
      <w:pPr>
        <w:ind w:left="5541" w:hanging="360"/>
      </w:pPr>
      <w:rPr>
        <w:rFonts w:ascii="Courier New" w:hAnsi="Courier New" w:cs="Courier New" w:hint="default"/>
      </w:rPr>
    </w:lvl>
    <w:lvl w:ilvl="8" w:tplc="08090005" w:tentative="1">
      <w:start w:val="1"/>
      <w:numFmt w:val="bullet"/>
      <w:lvlText w:val=""/>
      <w:lvlJc w:val="left"/>
      <w:pPr>
        <w:ind w:left="6261" w:hanging="360"/>
      </w:pPr>
      <w:rPr>
        <w:rFonts w:ascii="Wingdings" w:hAnsi="Wingdings" w:hint="default"/>
      </w:rPr>
    </w:lvl>
  </w:abstractNum>
  <w:abstractNum w:abstractNumId="32" w15:restartNumberingAfterBreak="0">
    <w:nsid w:val="55544AB2"/>
    <w:multiLevelType w:val="hybridMultilevel"/>
    <w:tmpl w:val="EBB414DE"/>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1222" w:hanging="360"/>
      </w:pPr>
      <w:rPr>
        <w:rFonts w:ascii="Courier New" w:hAnsi="Courier New" w:cs="Courier New" w:hint="default"/>
      </w:rPr>
    </w:lvl>
    <w:lvl w:ilvl="2" w:tplc="08090005">
      <w:start w:val="1"/>
      <w:numFmt w:val="decimal"/>
      <w:lvlText w:val="%3."/>
      <w:lvlJc w:val="left"/>
      <w:pPr>
        <w:tabs>
          <w:tab w:val="num" w:pos="1942"/>
        </w:tabs>
        <w:ind w:left="1942" w:hanging="360"/>
      </w:pPr>
    </w:lvl>
    <w:lvl w:ilvl="3" w:tplc="08090001">
      <w:start w:val="1"/>
      <w:numFmt w:val="decimal"/>
      <w:lvlText w:val="%4."/>
      <w:lvlJc w:val="left"/>
      <w:pPr>
        <w:tabs>
          <w:tab w:val="num" w:pos="2662"/>
        </w:tabs>
        <w:ind w:left="2662" w:hanging="360"/>
      </w:pPr>
    </w:lvl>
    <w:lvl w:ilvl="4" w:tplc="08090003">
      <w:start w:val="1"/>
      <w:numFmt w:val="decimal"/>
      <w:lvlText w:val="%5."/>
      <w:lvlJc w:val="left"/>
      <w:pPr>
        <w:tabs>
          <w:tab w:val="num" w:pos="3382"/>
        </w:tabs>
        <w:ind w:left="3382" w:hanging="360"/>
      </w:pPr>
    </w:lvl>
    <w:lvl w:ilvl="5" w:tplc="08090005">
      <w:start w:val="1"/>
      <w:numFmt w:val="decimal"/>
      <w:lvlText w:val="%6."/>
      <w:lvlJc w:val="left"/>
      <w:pPr>
        <w:tabs>
          <w:tab w:val="num" w:pos="4102"/>
        </w:tabs>
        <w:ind w:left="4102" w:hanging="360"/>
      </w:pPr>
    </w:lvl>
    <w:lvl w:ilvl="6" w:tplc="08090001">
      <w:start w:val="1"/>
      <w:numFmt w:val="decimal"/>
      <w:lvlText w:val="%7."/>
      <w:lvlJc w:val="left"/>
      <w:pPr>
        <w:tabs>
          <w:tab w:val="num" w:pos="4822"/>
        </w:tabs>
        <w:ind w:left="4822" w:hanging="360"/>
      </w:pPr>
    </w:lvl>
    <w:lvl w:ilvl="7" w:tplc="08090003">
      <w:start w:val="1"/>
      <w:numFmt w:val="decimal"/>
      <w:lvlText w:val="%8."/>
      <w:lvlJc w:val="left"/>
      <w:pPr>
        <w:tabs>
          <w:tab w:val="num" w:pos="5542"/>
        </w:tabs>
        <w:ind w:left="5542" w:hanging="360"/>
      </w:pPr>
    </w:lvl>
    <w:lvl w:ilvl="8" w:tplc="08090005">
      <w:start w:val="1"/>
      <w:numFmt w:val="decimal"/>
      <w:lvlText w:val="%9."/>
      <w:lvlJc w:val="left"/>
      <w:pPr>
        <w:tabs>
          <w:tab w:val="num" w:pos="6262"/>
        </w:tabs>
        <w:ind w:left="6262" w:hanging="360"/>
      </w:pPr>
    </w:lvl>
  </w:abstractNum>
  <w:abstractNum w:abstractNumId="33" w15:restartNumberingAfterBreak="0">
    <w:nsid w:val="5B13259C"/>
    <w:multiLevelType w:val="hybridMultilevel"/>
    <w:tmpl w:val="4BAEB192"/>
    <w:lvl w:ilvl="0" w:tplc="F97EEB88">
      <w:numFmt w:val="bullet"/>
      <w:lvlText w:val="-"/>
      <w:lvlJc w:val="left"/>
      <w:pPr>
        <w:ind w:left="786" w:hanging="360"/>
      </w:pPr>
      <w:rPr>
        <w:rFonts w:ascii="Arial" w:eastAsiaTheme="minorHAnsi" w:hAnsi="Arial" w:cs="Arial" w:hint="default"/>
        <w:b w:val="0"/>
        <w:strike w:val="0"/>
        <w:dstrike w:val="0"/>
        <w:u w:val="none"/>
        <w:effect w:val="none"/>
      </w:rPr>
    </w:lvl>
    <w:lvl w:ilvl="1" w:tplc="08090003">
      <w:start w:val="1"/>
      <w:numFmt w:val="bullet"/>
      <w:lvlText w:val="o"/>
      <w:lvlJc w:val="left"/>
      <w:pPr>
        <w:ind w:left="1506" w:hanging="360"/>
      </w:pPr>
      <w:rPr>
        <w:rFonts w:ascii="Courier New" w:hAnsi="Courier New" w:cs="Courier New" w:hint="default"/>
      </w:rPr>
    </w:lvl>
    <w:lvl w:ilvl="2" w:tplc="08090005">
      <w:start w:val="1"/>
      <w:numFmt w:val="bullet"/>
      <w:lvlText w:val=""/>
      <w:lvlJc w:val="left"/>
      <w:pPr>
        <w:ind w:left="2226" w:hanging="360"/>
      </w:pPr>
      <w:rPr>
        <w:rFonts w:ascii="Wingdings" w:hAnsi="Wingdings" w:hint="default"/>
      </w:rPr>
    </w:lvl>
    <w:lvl w:ilvl="3" w:tplc="08090001">
      <w:start w:val="1"/>
      <w:numFmt w:val="bullet"/>
      <w:lvlText w:val=""/>
      <w:lvlJc w:val="left"/>
      <w:pPr>
        <w:ind w:left="2946" w:hanging="360"/>
      </w:pPr>
      <w:rPr>
        <w:rFonts w:ascii="Symbol" w:hAnsi="Symbol" w:hint="default"/>
      </w:rPr>
    </w:lvl>
    <w:lvl w:ilvl="4" w:tplc="08090003">
      <w:start w:val="1"/>
      <w:numFmt w:val="bullet"/>
      <w:lvlText w:val="o"/>
      <w:lvlJc w:val="left"/>
      <w:pPr>
        <w:ind w:left="3666" w:hanging="360"/>
      </w:pPr>
      <w:rPr>
        <w:rFonts w:ascii="Courier New" w:hAnsi="Courier New" w:cs="Courier New" w:hint="default"/>
      </w:rPr>
    </w:lvl>
    <w:lvl w:ilvl="5" w:tplc="08090005">
      <w:start w:val="1"/>
      <w:numFmt w:val="bullet"/>
      <w:lvlText w:val=""/>
      <w:lvlJc w:val="left"/>
      <w:pPr>
        <w:ind w:left="4386" w:hanging="360"/>
      </w:pPr>
      <w:rPr>
        <w:rFonts w:ascii="Wingdings" w:hAnsi="Wingdings" w:hint="default"/>
      </w:rPr>
    </w:lvl>
    <w:lvl w:ilvl="6" w:tplc="08090001">
      <w:start w:val="1"/>
      <w:numFmt w:val="bullet"/>
      <w:lvlText w:val=""/>
      <w:lvlJc w:val="left"/>
      <w:pPr>
        <w:ind w:left="5106" w:hanging="360"/>
      </w:pPr>
      <w:rPr>
        <w:rFonts w:ascii="Symbol" w:hAnsi="Symbol" w:hint="default"/>
      </w:rPr>
    </w:lvl>
    <w:lvl w:ilvl="7" w:tplc="08090003">
      <w:start w:val="1"/>
      <w:numFmt w:val="bullet"/>
      <w:lvlText w:val="o"/>
      <w:lvlJc w:val="left"/>
      <w:pPr>
        <w:ind w:left="5826" w:hanging="360"/>
      </w:pPr>
      <w:rPr>
        <w:rFonts w:ascii="Courier New" w:hAnsi="Courier New" w:cs="Courier New" w:hint="default"/>
      </w:rPr>
    </w:lvl>
    <w:lvl w:ilvl="8" w:tplc="08090005">
      <w:start w:val="1"/>
      <w:numFmt w:val="bullet"/>
      <w:lvlText w:val=""/>
      <w:lvlJc w:val="left"/>
      <w:pPr>
        <w:ind w:left="6546" w:hanging="360"/>
      </w:pPr>
      <w:rPr>
        <w:rFonts w:ascii="Wingdings" w:hAnsi="Wingdings" w:hint="default"/>
      </w:rPr>
    </w:lvl>
  </w:abstractNum>
  <w:abstractNum w:abstractNumId="34" w15:restartNumberingAfterBreak="0">
    <w:nsid w:val="5B79043A"/>
    <w:multiLevelType w:val="hybridMultilevel"/>
    <w:tmpl w:val="BEA69408"/>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5" w15:restartNumberingAfterBreak="0">
    <w:nsid w:val="5DF70B00"/>
    <w:multiLevelType w:val="hybridMultilevel"/>
    <w:tmpl w:val="617A1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E3973D2"/>
    <w:multiLevelType w:val="hybridMultilevel"/>
    <w:tmpl w:val="05889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1570169"/>
    <w:multiLevelType w:val="hybridMultilevel"/>
    <w:tmpl w:val="9CF62D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3405AA0"/>
    <w:multiLevelType w:val="hybridMultilevel"/>
    <w:tmpl w:val="99BC51FC"/>
    <w:lvl w:ilvl="0" w:tplc="08090001">
      <w:start w:val="1"/>
      <w:numFmt w:val="bullet"/>
      <w:lvlText w:val=""/>
      <w:lvlJc w:val="left"/>
      <w:pPr>
        <w:ind w:left="501" w:hanging="360"/>
      </w:pPr>
      <w:rPr>
        <w:rFonts w:ascii="Symbol" w:hAnsi="Symbol" w:hint="default"/>
      </w:rPr>
    </w:lvl>
    <w:lvl w:ilvl="1" w:tplc="08090001">
      <w:start w:val="1"/>
      <w:numFmt w:val="bullet"/>
      <w:lvlText w:val=""/>
      <w:lvlJc w:val="left"/>
      <w:pPr>
        <w:ind w:left="502" w:hanging="360"/>
      </w:pPr>
      <w:rPr>
        <w:rFonts w:ascii="Symbol" w:hAnsi="Symbol"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39" w15:restartNumberingAfterBreak="0">
    <w:nsid w:val="64FA28B2"/>
    <w:multiLevelType w:val="hybridMultilevel"/>
    <w:tmpl w:val="F7561FDA"/>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0" w15:restartNumberingAfterBreak="0">
    <w:nsid w:val="66D96F2B"/>
    <w:multiLevelType w:val="hybridMultilevel"/>
    <w:tmpl w:val="227C7774"/>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41" w15:restartNumberingAfterBreak="0">
    <w:nsid w:val="70F373F6"/>
    <w:multiLevelType w:val="hybridMultilevel"/>
    <w:tmpl w:val="CF322F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4332A3B"/>
    <w:multiLevelType w:val="hybridMultilevel"/>
    <w:tmpl w:val="93B4CC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3" w15:restartNumberingAfterBreak="0">
    <w:nsid w:val="79672DB7"/>
    <w:multiLevelType w:val="hybridMultilevel"/>
    <w:tmpl w:val="143812EA"/>
    <w:lvl w:ilvl="0" w:tplc="08090003">
      <w:start w:val="1"/>
      <w:numFmt w:val="bullet"/>
      <w:lvlText w:val="o"/>
      <w:lvlJc w:val="left"/>
      <w:pPr>
        <w:ind w:left="927" w:hanging="360"/>
      </w:pPr>
      <w:rPr>
        <w:rFonts w:ascii="Courier New" w:hAnsi="Courier New" w:cs="Courier New"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4" w15:restartNumberingAfterBreak="0">
    <w:nsid w:val="79D82B25"/>
    <w:multiLevelType w:val="hybridMultilevel"/>
    <w:tmpl w:val="B5004190"/>
    <w:lvl w:ilvl="0" w:tplc="08090001">
      <w:start w:val="1"/>
      <w:numFmt w:val="bullet"/>
      <w:lvlText w:val=""/>
      <w:lvlJc w:val="left"/>
      <w:pPr>
        <w:ind w:left="502" w:hanging="360"/>
      </w:pPr>
      <w:rPr>
        <w:rFonts w:ascii="Symbol" w:hAnsi="Symbol"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40"/>
  </w:num>
  <w:num w:numId="2">
    <w:abstractNumId w:val="28"/>
  </w:num>
  <w:num w:numId="3">
    <w:abstractNumId w:val="38"/>
  </w:num>
  <w:num w:numId="4">
    <w:abstractNumId w:val="2"/>
  </w:num>
  <w:num w:numId="5">
    <w:abstractNumId w:val="12"/>
  </w:num>
  <w:num w:numId="6">
    <w:abstractNumId w:val="0"/>
  </w:num>
  <w:num w:numId="7">
    <w:abstractNumId w:val="10"/>
  </w:num>
  <w:num w:numId="8">
    <w:abstractNumId w:val="18"/>
  </w:num>
  <w:num w:numId="9">
    <w:abstractNumId w:val="19"/>
  </w:num>
  <w:num w:numId="10">
    <w:abstractNumId w:val="13"/>
  </w:num>
  <w:num w:numId="11">
    <w:abstractNumId w:val="17"/>
  </w:num>
  <w:num w:numId="12">
    <w:abstractNumId w:val="39"/>
  </w:num>
  <w:num w:numId="13">
    <w:abstractNumId w:val="43"/>
  </w:num>
  <w:num w:numId="14">
    <w:abstractNumId w:val="20"/>
  </w:num>
  <w:num w:numId="15">
    <w:abstractNumId w:val="31"/>
  </w:num>
  <w:num w:numId="16">
    <w:abstractNumId w:val="34"/>
  </w:num>
  <w:num w:numId="17">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num>
  <w:num w:numId="19">
    <w:abstractNumId w:val="8"/>
  </w:num>
  <w:num w:numId="20">
    <w:abstractNumId w:val="16"/>
  </w:num>
  <w:num w:numId="21">
    <w:abstractNumId w:val="6"/>
  </w:num>
  <w:num w:numId="22">
    <w:abstractNumId w:val="14"/>
  </w:num>
  <w:num w:numId="23">
    <w:abstractNumId w:val="11"/>
  </w:num>
  <w:num w:numId="24">
    <w:abstractNumId w:val="29"/>
  </w:num>
  <w:num w:numId="25">
    <w:abstractNumId w:val="9"/>
  </w:num>
  <w:num w:numId="26">
    <w:abstractNumId w:val="7"/>
  </w:num>
  <w:num w:numId="27">
    <w:abstractNumId w:val="36"/>
  </w:num>
  <w:num w:numId="28">
    <w:abstractNumId w:val="30"/>
  </w:num>
  <w:num w:numId="29">
    <w:abstractNumId w:val="15"/>
  </w:num>
  <w:num w:numId="30">
    <w:abstractNumId w:val="21"/>
  </w:num>
  <w:num w:numId="31">
    <w:abstractNumId w:val="37"/>
  </w:num>
  <w:num w:numId="32">
    <w:abstractNumId w:val="24"/>
  </w:num>
  <w:num w:numId="33">
    <w:abstractNumId w:val="42"/>
  </w:num>
  <w:num w:numId="34">
    <w:abstractNumId w:val="41"/>
  </w:num>
  <w:num w:numId="35">
    <w:abstractNumId w:val="22"/>
  </w:num>
  <w:num w:numId="36">
    <w:abstractNumId w:val="1"/>
  </w:num>
  <w:num w:numId="37">
    <w:abstractNumId w:val="4"/>
  </w:num>
  <w:num w:numId="38">
    <w:abstractNumId w:val="25"/>
  </w:num>
  <w:num w:numId="39">
    <w:abstractNumId w:val="33"/>
  </w:num>
  <w:num w:numId="40">
    <w:abstractNumId w:val="23"/>
  </w:num>
  <w:num w:numId="41">
    <w:abstractNumId w:val="26"/>
  </w:num>
  <w:num w:numId="42">
    <w:abstractNumId w:val="3"/>
  </w:num>
  <w:num w:numId="43">
    <w:abstractNumId w:val="27"/>
  </w:num>
  <w:num w:numId="44">
    <w:abstractNumId w:val="35"/>
  </w:num>
  <w:num w:numId="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0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246"/>
    <w:rsid w:val="0001626E"/>
    <w:rsid w:val="00034A74"/>
    <w:rsid w:val="00040614"/>
    <w:rsid w:val="00077A04"/>
    <w:rsid w:val="00081F67"/>
    <w:rsid w:val="00083009"/>
    <w:rsid w:val="000879BB"/>
    <w:rsid w:val="00090479"/>
    <w:rsid w:val="0009236D"/>
    <w:rsid w:val="000A0ADD"/>
    <w:rsid w:val="000A2D55"/>
    <w:rsid w:val="000A4B33"/>
    <w:rsid w:val="000B28B9"/>
    <w:rsid w:val="000B3525"/>
    <w:rsid w:val="000B585A"/>
    <w:rsid w:val="000E0528"/>
    <w:rsid w:val="000E2E4E"/>
    <w:rsid w:val="000F7F01"/>
    <w:rsid w:val="00123B3E"/>
    <w:rsid w:val="00124B68"/>
    <w:rsid w:val="00147EF9"/>
    <w:rsid w:val="00155CE7"/>
    <w:rsid w:val="0015631C"/>
    <w:rsid w:val="00171ECF"/>
    <w:rsid w:val="00173140"/>
    <w:rsid w:val="001957AF"/>
    <w:rsid w:val="001B2E9B"/>
    <w:rsid w:val="001B3EDB"/>
    <w:rsid w:val="001C4432"/>
    <w:rsid w:val="001C6551"/>
    <w:rsid w:val="001E4C20"/>
    <w:rsid w:val="001E6C6A"/>
    <w:rsid w:val="001F50DB"/>
    <w:rsid w:val="00200A70"/>
    <w:rsid w:val="00200BA1"/>
    <w:rsid w:val="00215DCE"/>
    <w:rsid w:val="00222181"/>
    <w:rsid w:val="0022440F"/>
    <w:rsid w:val="00232954"/>
    <w:rsid w:val="00244086"/>
    <w:rsid w:val="00245F32"/>
    <w:rsid w:val="002549B1"/>
    <w:rsid w:val="00265377"/>
    <w:rsid w:val="00265B7A"/>
    <w:rsid w:val="00266298"/>
    <w:rsid w:val="002668C3"/>
    <w:rsid w:val="00267DA1"/>
    <w:rsid w:val="002761FA"/>
    <w:rsid w:val="00276486"/>
    <w:rsid w:val="00280FC4"/>
    <w:rsid w:val="00282D91"/>
    <w:rsid w:val="0029254B"/>
    <w:rsid w:val="002B2A1B"/>
    <w:rsid w:val="002B5809"/>
    <w:rsid w:val="002B6A20"/>
    <w:rsid w:val="002D25B2"/>
    <w:rsid w:val="002E7937"/>
    <w:rsid w:val="002F564B"/>
    <w:rsid w:val="00310C2A"/>
    <w:rsid w:val="00313370"/>
    <w:rsid w:val="00321907"/>
    <w:rsid w:val="003259F3"/>
    <w:rsid w:val="0032651E"/>
    <w:rsid w:val="003340BC"/>
    <w:rsid w:val="003455B1"/>
    <w:rsid w:val="00345C8B"/>
    <w:rsid w:val="00345CE0"/>
    <w:rsid w:val="003475AC"/>
    <w:rsid w:val="003600BD"/>
    <w:rsid w:val="003800D1"/>
    <w:rsid w:val="003844E8"/>
    <w:rsid w:val="00391D76"/>
    <w:rsid w:val="00394AD0"/>
    <w:rsid w:val="003A2140"/>
    <w:rsid w:val="003A227A"/>
    <w:rsid w:val="003A3DC0"/>
    <w:rsid w:val="003A3FF1"/>
    <w:rsid w:val="003A45B5"/>
    <w:rsid w:val="003A4CB8"/>
    <w:rsid w:val="003A52EC"/>
    <w:rsid w:val="003B665D"/>
    <w:rsid w:val="003B6DD4"/>
    <w:rsid w:val="003B7F07"/>
    <w:rsid w:val="003C4F75"/>
    <w:rsid w:val="003C7BD5"/>
    <w:rsid w:val="003D12E7"/>
    <w:rsid w:val="003E13D1"/>
    <w:rsid w:val="003F4553"/>
    <w:rsid w:val="00400E67"/>
    <w:rsid w:val="00402E23"/>
    <w:rsid w:val="00410E3A"/>
    <w:rsid w:val="0041593A"/>
    <w:rsid w:val="0041669D"/>
    <w:rsid w:val="004255E6"/>
    <w:rsid w:val="004258BF"/>
    <w:rsid w:val="00427D27"/>
    <w:rsid w:val="00434137"/>
    <w:rsid w:val="004462BC"/>
    <w:rsid w:val="0045057A"/>
    <w:rsid w:val="004604A3"/>
    <w:rsid w:val="004629F6"/>
    <w:rsid w:val="00474A92"/>
    <w:rsid w:val="0047511C"/>
    <w:rsid w:val="00476697"/>
    <w:rsid w:val="00487346"/>
    <w:rsid w:val="004C5E04"/>
    <w:rsid w:val="004D02E7"/>
    <w:rsid w:val="004D4133"/>
    <w:rsid w:val="004D564B"/>
    <w:rsid w:val="004E3319"/>
    <w:rsid w:val="004E5EA6"/>
    <w:rsid w:val="005435FF"/>
    <w:rsid w:val="00544261"/>
    <w:rsid w:val="00545F57"/>
    <w:rsid w:val="00553890"/>
    <w:rsid w:val="00575AFD"/>
    <w:rsid w:val="00594A88"/>
    <w:rsid w:val="005957C8"/>
    <w:rsid w:val="005B0BB4"/>
    <w:rsid w:val="005B46F4"/>
    <w:rsid w:val="005C54C6"/>
    <w:rsid w:val="005D30C9"/>
    <w:rsid w:val="005E09FB"/>
    <w:rsid w:val="005E4017"/>
    <w:rsid w:val="005E7981"/>
    <w:rsid w:val="005E7C79"/>
    <w:rsid w:val="00607B8C"/>
    <w:rsid w:val="00623E5D"/>
    <w:rsid w:val="00627632"/>
    <w:rsid w:val="0064768D"/>
    <w:rsid w:val="006571AD"/>
    <w:rsid w:val="0067527E"/>
    <w:rsid w:val="00682CBA"/>
    <w:rsid w:val="00686072"/>
    <w:rsid w:val="00694EAC"/>
    <w:rsid w:val="00695DB4"/>
    <w:rsid w:val="006B4BB1"/>
    <w:rsid w:val="006C4202"/>
    <w:rsid w:val="006C6883"/>
    <w:rsid w:val="006D064D"/>
    <w:rsid w:val="006E2E9A"/>
    <w:rsid w:val="006E6E58"/>
    <w:rsid w:val="006F1156"/>
    <w:rsid w:val="006F2E17"/>
    <w:rsid w:val="006F564D"/>
    <w:rsid w:val="00700F87"/>
    <w:rsid w:val="007122F8"/>
    <w:rsid w:val="00712DC3"/>
    <w:rsid w:val="007152B9"/>
    <w:rsid w:val="00723D9A"/>
    <w:rsid w:val="00724D1B"/>
    <w:rsid w:val="00732469"/>
    <w:rsid w:val="0073473D"/>
    <w:rsid w:val="007351CA"/>
    <w:rsid w:val="007450F1"/>
    <w:rsid w:val="007548D3"/>
    <w:rsid w:val="00770C0B"/>
    <w:rsid w:val="00771625"/>
    <w:rsid w:val="007870B5"/>
    <w:rsid w:val="00787FCA"/>
    <w:rsid w:val="007943A3"/>
    <w:rsid w:val="00795300"/>
    <w:rsid w:val="007A1F38"/>
    <w:rsid w:val="007A3760"/>
    <w:rsid w:val="007A386D"/>
    <w:rsid w:val="007A74B3"/>
    <w:rsid w:val="007B0856"/>
    <w:rsid w:val="007B6C07"/>
    <w:rsid w:val="007D6944"/>
    <w:rsid w:val="007E0790"/>
    <w:rsid w:val="007E0947"/>
    <w:rsid w:val="007E5075"/>
    <w:rsid w:val="007E5076"/>
    <w:rsid w:val="007E5BF8"/>
    <w:rsid w:val="007E687F"/>
    <w:rsid w:val="007F2FC1"/>
    <w:rsid w:val="00802BD1"/>
    <w:rsid w:val="008041AB"/>
    <w:rsid w:val="0081046C"/>
    <w:rsid w:val="00811BF9"/>
    <w:rsid w:val="0081379C"/>
    <w:rsid w:val="00815042"/>
    <w:rsid w:val="00817C52"/>
    <w:rsid w:val="00831B03"/>
    <w:rsid w:val="00845C3C"/>
    <w:rsid w:val="0084613C"/>
    <w:rsid w:val="00847F75"/>
    <w:rsid w:val="008515A4"/>
    <w:rsid w:val="00857BF9"/>
    <w:rsid w:val="00857EF9"/>
    <w:rsid w:val="008731AB"/>
    <w:rsid w:val="0087630E"/>
    <w:rsid w:val="0088090E"/>
    <w:rsid w:val="00884CBD"/>
    <w:rsid w:val="008A43A8"/>
    <w:rsid w:val="008A5113"/>
    <w:rsid w:val="008A538E"/>
    <w:rsid w:val="008B5A2F"/>
    <w:rsid w:val="008C5167"/>
    <w:rsid w:val="008D2EDB"/>
    <w:rsid w:val="008D3C22"/>
    <w:rsid w:val="008D68BC"/>
    <w:rsid w:val="008F00DF"/>
    <w:rsid w:val="008F7EBB"/>
    <w:rsid w:val="00905322"/>
    <w:rsid w:val="009213A8"/>
    <w:rsid w:val="0093591D"/>
    <w:rsid w:val="009556C4"/>
    <w:rsid w:val="009609C6"/>
    <w:rsid w:val="00972C2D"/>
    <w:rsid w:val="0097373D"/>
    <w:rsid w:val="00973F7A"/>
    <w:rsid w:val="009A01AB"/>
    <w:rsid w:val="009A20D8"/>
    <w:rsid w:val="009A3731"/>
    <w:rsid w:val="009A5C2D"/>
    <w:rsid w:val="009B4DED"/>
    <w:rsid w:val="009B7436"/>
    <w:rsid w:val="009C21C0"/>
    <w:rsid w:val="009C26CF"/>
    <w:rsid w:val="009C5631"/>
    <w:rsid w:val="009D07D1"/>
    <w:rsid w:val="009D66DC"/>
    <w:rsid w:val="009D73F0"/>
    <w:rsid w:val="009E14B3"/>
    <w:rsid w:val="009E2837"/>
    <w:rsid w:val="009F08DD"/>
    <w:rsid w:val="009F55FD"/>
    <w:rsid w:val="009F6FE2"/>
    <w:rsid w:val="00A001B8"/>
    <w:rsid w:val="00A01937"/>
    <w:rsid w:val="00A02A58"/>
    <w:rsid w:val="00A0403D"/>
    <w:rsid w:val="00A118D2"/>
    <w:rsid w:val="00A11EDA"/>
    <w:rsid w:val="00A12FC2"/>
    <w:rsid w:val="00A20271"/>
    <w:rsid w:val="00A30A08"/>
    <w:rsid w:val="00A35246"/>
    <w:rsid w:val="00A42103"/>
    <w:rsid w:val="00A42341"/>
    <w:rsid w:val="00A426FB"/>
    <w:rsid w:val="00A42D45"/>
    <w:rsid w:val="00A4559A"/>
    <w:rsid w:val="00A53B63"/>
    <w:rsid w:val="00A611F5"/>
    <w:rsid w:val="00A63579"/>
    <w:rsid w:val="00A722D5"/>
    <w:rsid w:val="00A75B04"/>
    <w:rsid w:val="00A76078"/>
    <w:rsid w:val="00A841A4"/>
    <w:rsid w:val="00A97A53"/>
    <w:rsid w:val="00AA169A"/>
    <w:rsid w:val="00AA2083"/>
    <w:rsid w:val="00AA3AFD"/>
    <w:rsid w:val="00AA6235"/>
    <w:rsid w:val="00AA6B87"/>
    <w:rsid w:val="00AB63A6"/>
    <w:rsid w:val="00AC702B"/>
    <w:rsid w:val="00AE2645"/>
    <w:rsid w:val="00AF282C"/>
    <w:rsid w:val="00AF3CFE"/>
    <w:rsid w:val="00B1606C"/>
    <w:rsid w:val="00B1794D"/>
    <w:rsid w:val="00B2145C"/>
    <w:rsid w:val="00B32FC1"/>
    <w:rsid w:val="00B33542"/>
    <w:rsid w:val="00B37CE9"/>
    <w:rsid w:val="00B5495D"/>
    <w:rsid w:val="00B5578C"/>
    <w:rsid w:val="00B70869"/>
    <w:rsid w:val="00B97715"/>
    <w:rsid w:val="00BB121D"/>
    <w:rsid w:val="00BB3396"/>
    <w:rsid w:val="00BC4924"/>
    <w:rsid w:val="00BD1CBF"/>
    <w:rsid w:val="00BD3ED1"/>
    <w:rsid w:val="00BD47C4"/>
    <w:rsid w:val="00BD689B"/>
    <w:rsid w:val="00BE12B9"/>
    <w:rsid w:val="00BF2224"/>
    <w:rsid w:val="00C0236C"/>
    <w:rsid w:val="00C037A9"/>
    <w:rsid w:val="00C03A51"/>
    <w:rsid w:val="00C05A0A"/>
    <w:rsid w:val="00C108FE"/>
    <w:rsid w:val="00C10B42"/>
    <w:rsid w:val="00C22633"/>
    <w:rsid w:val="00C31066"/>
    <w:rsid w:val="00C45045"/>
    <w:rsid w:val="00C47C3B"/>
    <w:rsid w:val="00C53494"/>
    <w:rsid w:val="00C56402"/>
    <w:rsid w:val="00C7244C"/>
    <w:rsid w:val="00C93298"/>
    <w:rsid w:val="00CA283E"/>
    <w:rsid w:val="00CB071E"/>
    <w:rsid w:val="00CB7CD2"/>
    <w:rsid w:val="00CC2A11"/>
    <w:rsid w:val="00CC5C72"/>
    <w:rsid w:val="00CC712D"/>
    <w:rsid w:val="00CC74B8"/>
    <w:rsid w:val="00CD61E3"/>
    <w:rsid w:val="00CE0D25"/>
    <w:rsid w:val="00CE58BE"/>
    <w:rsid w:val="00CF2F85"/>
    <w:rsid w:val="00CF56A5"/>
    <w:rsid w:val="00D00F67"/>
    <w:rsid w:val="00D12EA7"/>
    <w:rsid w:val="00D1652A"/>
    <w:rsid w:val="00D210B8"/>
    <w:rsid w:val="00D369EC"/>
    <w:rsid w:val="00D42EE4"/>
    <w:rsid w:val="00D64FF3"/>
    <w:rsid w:val="00D733BC"/>
    <w:rsid w:val="00D76270"/>
    <w:rsid w:val="00D8414F"/>
    <w:rsid w:val="00D875C8"/>
    <w:rsid w:val="00D90C27"/>
    <w:rsid w:val="00D95147"/>
    <w:rsid w:val="00D9575F"/>
    <w:rsid w:val="00D95778"/>
    <w:rsid w:val="00D97BCA"/>
    <w:rsid w:val="00DA0BC0"/>
    <w:rsid w:val="00DA535E"/>
    <w:rsid w:val="00DB4575"/>
    <w:rsid w:val="00DC20AD"/>
    <w:rsid w:val="00DD3FDF"/>
    <w:rsid w:val="00DD5CEF"/>
    <w:rsid w:val="00DD76EF"/>
    <w:rsid w:val="00DE743A"/>
    <w:rsid w:val="00DF1F96"/>
    <w:rsid w:val="00DF46AE"/>
    <w:rsid w:val="00E01707"/>
    <w:rsid w:val="00E048FE"/>
    <w:rsid w:val="00E056C2"/>
    <w:rsid w:val="00E14F15"/>
    <w:rsid w:val="00E233EB"/>
    <w:rsid w:val="00E56D14"/>
    <w:rsid w:val="00E705C9"/>
    <w:rsid w:val="00E74337"/>
    <w:rsid w:val="00E87FC9"/>
    <w:rsid w:val="00E91316"/>
    <w:rsid w:val="00E9548D"/>
    <w:rsid w:val="00EA28D6"/>
    <w:rsid w:val="00EC5F2B"/>
    <w:rsid w:val="00EC601B"/>
    <w:rsid w:val="00EC723B"/>
    <w:rsid w:val="00ED28D9"/>
    <w:rsid w:val="00ED2B77"/>
    <w:rsid w:val="00EE2EB3"/>
    <w:rsid w:val="00EE73F4"/>
    <w:rsid w:val="00EF1B33"/>
    <w:rsid w:val="00EF3DEB"/>
    <w:rsid w:val="00EF7A17"/>
    <w:rsid w:val="00F04FA4"/>
    <w:rsid w:val="00F06C76"/>
    <w:rsid w:val="00F14C08"/>
    <w:rsid w:val="00F23E77"/>
    <w:rsid w:val="00F26F3F"/>
    <w:rsid w:val="00F336CD"/>
    <w:rsid w:val="00F451A5"/>
    <w:rsid w:val="00F46407"/>
    <w:rsid w:val="00F46EA5"/>
    <w:rsid w:val="00F51A57"/>
    <w:rsid w:val="00F6211F"/>
    <w:rsid w:val="00F727D1"/>
    <w:rsid w:val="00F75394"/>
    <w:rsid w:val="00F816B4"/>
    <w:rsid w:val="00F82779"/>
    <w:rsid w:val="00F848F2"/>
    <w:rsid w:val="00F852D4"/>
    <w:rsid w:val="00F86CDF"/>
    <w:rsid w:val="00F96EEC"/>
    <w:rsid w:val="00F9725D"/>
    <w:rsid w:val="00FB050F"/>
    <w:rsid w:val="00FB0B3C"/>
    <w:rsid w:val="00FB55B9"/>
    <w:rsid w:val="00FC15F1"/>
    <w:rsid w:val="00FC365C"/>
    <w:rsid w:val="00FC5037"/>
    <w:rsid w:val="00FE1449"/>
    <w:rsid w:val="00FE20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202A3A8"/>
  <w15:docId w15:val="{2D609029-ED44-4D05-93AA-B89D80EDA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4C20"/>
    <w:pP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A52EC"/>
    <w:rPr>
      <w:rFonts w:ascii="Tahoma" w:hAnsi="Tahoma" w:cs="Tahoma"/>
      <w:sz w:val="16"/>
      <w:szCs w:val="16"/>
    </w:rPr>
  </w:style>
  <w:style w:type="character" w:customStyle="1" w:styleId="BalloonTextChar">
    <w:name w:val="Balloon Text Char"/>
    <w:basedOn w:val="DefaultParagraphFont"/>
    <w:link w:val="BalloonText"/>
    <w:uiPriority w:val="99"/>
    <w:semiHidden/>
    <w:rsid w:val="003A52EC"/>
    <w:rPr>
      <w:rFonts w:ascii="Tahoma" w:hAnsi="Tahoma" w:cs="Tahoma"/>
      <w:sz w:val="16"/>
      <w:szCs w:val="16"/>
    </w:rPr>
  </w:style>
  <w:style w:type="paragraph" w:styleId="Header">
    <w:name w:val="header"/>
    <w:basedOn w:val="Normal"/>
    <w:link w:val="HeaderChar"/>
    <w:rsid w:val="00545F57"/>
    <w:pPr>
      <w:tabs>
        <w:tab w:val="center" w:pos="4320"/>
        <w:tab w:val="right" w:pos="8640"/>
      </w:tabs>
    </w:pPr>
  </w:style>
  <w:style w:type="character" w:customStyle="1" w:styleId="HeaderChar">
    <w:name w:val="Header Char"/>
    <w:basedOn w:val="DefaultParagraphFont"/>
    <w:link w:val="Header"/>
    <w:rsid w:val="00545F57"/>
    <w:rPr>
      <w:rFonts w:ascii="Times New Roman" w:hAnsi="Times New Roman" w:cs="Times New Roman"/>
      <w:sz w:val="20"/>
      <w:szCs w:val="20"/>
    </w:rPr>
  </w:style>
  <w:style w:type="paragraph" w:styleId="Footer">
    <w:name w:val="footer"/>
    <w:basedOn w:val="Normal"/>
    <w:link w:val="FooterChar"/>
    <w:rsid w:val="00545F57"/>
    <w:pPr>
      <w:tabs>
        <w:tab w:val="center" w:pos="4320"/>
        <w:tab w:val="right" w:pos="8640"/>
      </w:tabs>
    </w:pPr>
  </w:style>
  <w:style w:type="character" w:customStyle="1" w:styleId="FooterChar">
    <w:name w:val="Footer Char"/>
    <w:basedOn w:val="DefaultParagraphFont"/>
    <w:link w:val="Footer"/>
    <w:rsid w:val="00545F57"/>
    <w:rPr>
      <w:rFonts w:ascii="Times New Roman" w:hAnsi="Times New Roman" w:cs="Times New Roman"/>
      <w:sz w:val="20"/>
      <w:szCs w:val="20"/>
    </w:rPr>
  </w:style>
  <w:style w:type="paragraph" w:styleId="ListParagraph">
    <w:name w:val="List Paragraph"/>
    <w:aliases w:val="Dot pt,No Spacing1,List Paragraph Char Char Char,Indicator Text,Numbered Para 1,List Paragraph1,Bullet 1,Bullet Points,MAIN CONTENT,List Paragraph2,OBC Bullet,List Paragraph11,List Paragraph12,F5 List Paragraph,Colorful List - Accent 11"/>
    <w:basedOn w:val="Normal"/>
    <w:link w:val="ListParagraphChar"/>
    <w:uiPriority w:val="34"/>
    <w:qFormat/>
    <w:rsid w:val="0009236D"/>
    <w:pPr>
      <w:ind w:left="720"/>
      <w:contextualSpacing/>
    </w:pPr>
  </w:style>
  <w:style w:type="character" w:styleId="CommentReference">
    <w:name w:val="annotation reference"/>
    <w:basedOn w:val="DefaultParagraphFont"/>
    <w:uiPriority w:val="99"/>
    <w:semiHidden/>
    <w:unhideWhenUsed/>
    <w:rsid w:val="007E5BF8"/>
    <w:rPr>
      <w:sz w:val="16"/>
      <w:szCs w:val="16"/>
    </w:rPr>
  </w:style>
  <w:style w:type="paragraph" w:styleId="CommentText">
    <w:name w:val="annotation text"/>
    <w:basedOn w:val="Normal"/>
    <w:link w:val="CommentTextChar"/>
    <w:uiPriority w:val="99"/>
    <w:semiHidden/>
    <w:unhideWhenUsed/>
    <w:rsid w:val="007E5BF8"/>
  </w:style>
  <w:style w:type="character" w:customStyle="1" w:styleId="CommentTextChar">
    <w:name w:val="Comment Text Char"/>
    <w:basedOn w:val="DefaultParagraphFont"/>
    <w:link w:val="CommentText"/>
    <w:uiPriority w:val="99"/>
    <w:semiHidden/>
    <w:rsid w:val="007E5BF8"/>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E5BF8"/>
    <w:rPr>
      <w:b/>
      <w:bCs/>
    </w:rPr>
  </w:style>
  <w:style w:type="character" w:customStyle="1" w:styleId="CommentSubjectChar">
    <w:name w:val="Comment Subject Char"/>
    <w:basedOn w:val="CommentTextChar"/>
    <w:link w:val="CommentSubject"/>
    <w:uiPriority w:val="99"/>
    <w:semiHidden/>
    <w:rsid w:val="007E5BF8"/>
    <w:rPr>
      <w:rFonts w:ascii="Times New Roman" w:hAnsi="Times New Roman" w:cs="Times New Roman"/>
      <w:b/>
      <w:bCs/>
      <w:sz w:val="20"/>
      <w:szCs w:val="20"/>
    </w:rPr>
  </w:style>
  <w:style w:type="paragraph" w:customStyle="1" w:styleId="Name">
    <w:name w:val="Name"/>
    <w:basedOn w:val="Normal"/>
    <w:rsid w:val="00DD5CEF"/>
    <w:pPr>
      <w:keepNext/>
      <w:spacing w:before="240" w:after="60"/>
      <w:jc w:val="both"/>
    </w:pPr>
    <w:rPr>
      <w:rFonts w:ascii="Arial" w:hAnsi="Arial" w:cs="Arial"/>
      <w:b/>
      <w:bCs/>
      <w:color w:val="FF6600"/>
      <w:kern w:val="32"/>
      <w:sz w:val="28"/>
      <w:szCs w:val="28"/>
      <w:lang w:eastAsia="en-GB"/>
    </w:rPr>
  </w:style>
  <w:style w:type="table" w:styleId="TableGrid">
    <w:name w:val="Table Grid"/>
    <w:basedOn w:val="TableNormal"/>
    <w:uiPriority w:val="59"/>
    <w:rsid w:val="00ED28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Dot pt Char,No Spacing1 Char,List Paragraph Char Char Char Char,Indicator Text Char,Numbered Para 1 Char,List Paragraph1 Char,Bullet 1 Char,Bullet Points Char,MAIN CONTENT Char,List Paragraph2 Char,OBC Bullet Char"/>
    <w:basedOn w:val="DefaultParagraphFont"/>
    <w:link w:val="ListParagraph"/>
    <w:uiPriority w:val="34"/>
    <w:locked/>
    <w:rsid w:val="00B1794D"/>
    <w:rPr>
      <w:rFonts w:ascii="Times New Roman" w:hAnsi="Times New Roman" w:cs="Times New Roman"/>
      <w:sz w:val="20"/>
      <w:szCs w:val="20"/>
    </w:rPr>
  </w:style>
  <w:style w:type="paragraph" w:styleId="NormalWeb">
    <w:name w:val="Normal (Web)"/>
    <w:basedOn w:val="Normal"/>
    <w:uiPriority w:val="99"/>
    <w:semiHidden/>
    <w:unhideWhenUsed/>
    <w:rsid w:val="00F451A5"/>
    <w:rPr>
      <w:rFonts w:eastAsiaTheme="minorHAnsi"/>
      <w:sz w:val="24"/>
      <w:szCs w:val="24"/>
      <w:lang w:eastAsia="en-GB"/>
    </w:rPr>
  </w:style>
  <w:style w:type="character" w:customStyle="1" w:styleId="lrzxr">
    <w:name w:val="lrzxr"/>
    <w:basedOn w:val="DefaultParagraphFont"/>
    <w:rsid w:val="00851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12535">
      <w:bodyDiv w:val="1"/>
      <w:marLeft w:val="0"/>
      <w:marRight w:val="0"/>
      <w:marTop w:val="0"/>
      <w:marBottom w:val="0"/>
      <w:divBdr>
        <w:top w:val="none" w:sz="0" w:space="0" w:color="auto"/>
        <w:left w:val="none" w:sz="0" w:space="0" w:color="auto"/>
        <w:bottom w:val="none" w:sz="0" w:space="0" w:color="auto"/>
        <w:right w:val="none" w:sz="0" w:space="0" w:color="auto"/>
      </w:divBdr>
    </w:div>
    <w:div w:id="160246392">
      <w:bodyDiv w:val="1"/>
      <w:marLeft w:val="0"/>
      <w:marRight w:val="0"/>
      <w:marTop w:val="0"/>
      <w:marBottom w:val="0"/>
      <w:divBdr>
        <w:top w:val="none" w:sz="0" w:space="0" w:color="auto"/>
        <w:left w:val="none" w:sz="0" w:space="0" w:color="auto"/>
        <w:bottom w:val="none" w:sz="0" w:space="0" w:color="auto"/>
        <w:right w:val="none" w:sz="0" w:space="0" w:color="auto"/>
      </w:divBdr>
    </w:div>
    <w:div w:id="208148342">
      <w:bodyDiv w:val="1"/>
      <w:marLeft w:val="0"/>
      <w:marRight w:val="0"/>
      <w:marTop w:val="0"/>
      <w:marBottom w:val="0"/>
      <w:divBdr>
        <w:top w:val="none" w:sz="0" w:space="0" w:color="auto"/>
        <w:left w:val="none" w:sz="0" w:space="0" w:color="auto"/>
        <w:bottom w:val="none" w:sz="0" w:space="0" w:color="auto"/>
        <w:right w:val="none" w:sz="0" w:space="0" w:color="auto"/>
      </w:divBdr>
    </w:div>
    <w:div w:id="414060874">
      <w:bodyDiv w:val="1"/>
      <w:marLeft w:val="0"/>
      <w:marRight w:val="0"/>
      <w:marTop w:val="0"/>
      <w:marBottom w:val="0"/>
      <w:divBdr>
        <w:top w:val="none" w:sz="0" w:space="0" w:color="auto"/>
        <w:left w:val="none" w:sz="0" w:space="0" w:color="auto"/>
        <w:bottom w:val="none" w:sz="0" w:space="0" w:color="auto"/>
        <w:right w:val="none" w:sz="0" w:space="0" w:color="auto"/>
      </w:divBdr>
    </w:div>
    <w:div w:id="468060478">
      <w:bodyDiv w:val="1"/>
      <w:marLeft w:val="0"/>
      <w:marRight w:val="0"/>
      <w:marTop w:val="0"/>
      <w:marBottom w:val="0"/>
      <w:divBdr>
        <w:top w:val="none" w:sz="0" w:space="0" w:color="auto"/>
        <w:left w:val="none" w:sz="0" w:space="0" w:color="auto"/>
        <w:bottom w:val="none" w:sz="0" w:space="0" w:color="auto"/>
        <w:right w:val="none" w:sz="0" w:space="0" w:color="auto"/>
      </w:divBdr>
    </w:div>
    <w:div w:id="493959518">
      <w:bodyDiv w:val="1"/>
      <w:marLeft w:val="0"/>
      <w:marRight w:val="0"/>
      <w:marTop w:val="0"/>
      <w:marBottom w:val="0"/>
      <w:divBdr>
        <w:top w:val="none" w:sz="0" w:space="0" w:color="auto"/>
        <w:left w:val="none" w:sz="0" w:space="0" w:color="auto"/>
        <w:bottom w:val="none" w:sz="0" w:space="0" w:color="auto"/>
        <w:right w:val="none" w:sz="0" w:space="0" w:color="auto"/>
      </w:divBdr>
    </w:div>
    <w:div w:id="674766170">
      <w:bodyDiv w:val="1"/>
      <w:marLeft w:val="0"/>
      <w:marRight w:val="0"/>
      <w:marTop w:val="0"/>
      <w:marBottom w:val="0"/>
      <w:divBdr>
        <w:top w:val="none" w:sz="0" w:space="0" w:color="auto"/>
        <w:left w:val="none" w:sz="0" w:space="0" w:color="auto"/>
        <w:bottom w:val="none" w:sz="0" w:space="0" w:color="auto"/>
        <w:right w:val="none" w:sz="0" w:space="0" w:color="auto"/>
      </w:divBdr>
    </w:div>
    <w:div w:id="927739897">
      <w:bodyDiv w:val="1"/>
      <w:marLeft w:val="0"/>
      <w:marRight w:val="0"/>
      <w:marTop w:val="0"/>
      <w:marBottom w:val="0"/>
      <w:divBdr>
        <w:top w:val="none" w:sz="0" w:space="0" w:color="auto"/>
        <w:left w:val="none" w:sz="0" w:space="0" w:color="auto"/>
        <w:bottom w:val="none" w:sz="0" w:space="0" w:color="auto"/>
        <w:right w:val="none" w:sz="0" w:space="0" w:color="auto"/>
      </w:divBdr>
    </w:div>
    <w:div w:id="1294291318">
      <w:bodyDiv w:val="1"/>
      <w:marLeft w:val="0"/>
      <w:marRight w:val="0"/>
      <w:marTop w:val="0"/>
      <w:marBottom w:val="0"/>
      <w:divBdr>
        <w:top w:val="none" w:sz="0" w:space="0" w:color="auto"/>
        <w:left w:val="none" w:sz="0" w:space="0" w:color="auto"/>
        <w:bottom w:val="none" w:sz="0" w:space="0" w:color="auto"/>
        <w:right w:val="none" w:sz="0" w:space="0" w:color="auto"/>
      </w:divBdr>
    </w:div>
    <w:div w:id="1318144219">
      <w:bodyDiv w:val="1"/>
      <w:marLeft w:val="0"/>
      <w:marRight w:val="0"/>
      <w:marTop w:val="0"/>
      <w:marBottom w:val="0"/>
      <w:divBdr>
        <w:top w:val="none" w:sz="0" w:space="0" w:color="auto"/>
        <w:left w:val="none" w:sz="0" w:space="0" w:color="auto"/>
        <w:bottom w:val="none" w:sz="0" w:space="0" w:color="auto"/>
        <w:right w:val="none" w:sz="0" w:space="0" w:color="auto"/>
      </w:divBdr>
    </w:div>
    <w:div w:id="1382561327">
      <w:bodyDiv w:val="1"/>
      <w:marLeft w:val="0"/>
      <w:marRight w:val="0"/>
      <w:marTop w:val="0"/>
      <w:marBottom w:val="0"/>
      <w:divBdr>
        <w:top w:val="none" w:sz="0" w:space="0" w:color="auto"/>
        <w:left w:val="none" w:sz="0" w:space="0" w:color="auto"/>
        <w:bottom w:val="none" w:sz="0" w:space="0" w:color="auto"/>
        <w:right w:val="none" w:sz="0" w:space="0" w:color="auto"/>
      </w:divBdr>
    </w:div>
    <w:div w:id="1429235743">
      <w:bodyDiv w:val="1"/>
      <w:marLeft w:val="0"/>
      <w:marRight w:val="0"/>
      <w:marTop w:val="0"/>
      <w:marBottom w:val="0"/>
      <w:divBdr>
        <w:top w:val="none" w:sz="0" w:space="0" w:color="auto"/>
        <w:left w:val="none" w:sz="0" w:space="0" w:color="auto"/>
        <w:bottom w:val="none" w:sz="0" w:space="0" w:color="auto"/>
        <w:right w:val="none" w:sz="0" w:space="0" w:color="auto"/>
      </w:divBdr>
    </w:div>
    <w:div w:id="1627858277">
      <w:bodyDiv w:val="1"/>
      <w:marLeft w:val="0"/>
      <w:marRight w:val="0"/>
      <w:marTop w:val="0"/>
      <w:marBottom w:val="0"/>
      <w:divBdr>
        <w:top w:val="none" w:sz="0" w:space="0" w:color="auto"/>
        <w:left w:val="none" w:sz="0" w:space="0" w:color="auto"/>
        <w:bottom w:val="none" w:sz="0" w:space="0" w:color="auto"/>
        <w:right w:val="none" w:sz="0" w:space="0" w:color="auto"/>
      </w:divBdr>
    </w:div>
    <w:div w:id="1654213731">
      <w:bodyDiv w:val="1"/>
      <w:marLeft w:val="0"/>
      <w:marRight w:val="0"/>
      <w:marTop w:val="0"/>
      <w:marBottom w:val="0"/>
      <w:divBdr>
        <w:top w:val="none" w:sz="0" w:space="0" w:color="auto"/>
        <w:left w:val="none" w:sz="0" w:space="0" w:color="auto"/>
        <w:bottom w:val="none" w:sz="0" w:space="0" w:color="auto"/>
        <w:right w:val="none" w:sz="0" w:space="0" w:color="auto"/>
      </w:divBdr>
    </w:div>
    <w:div w:id="1713111548">
      <w:bodyDiv w:val="1"/>
      <w:marLeft w:val="0"/>
      <w:marRight w:val="0"/>
      <w:marTop w:val="0"/>
      <w:marBottom w:val="0"/>
      <w:divBdr>
        <w:top w:val="none" w:sz="0" w:space="0" w:color="auto"/>
        <w:left w:val="none" w:sz="0" w:space="0" w:color="auto"/>
        <w:bottom w:val="none" w:sz="0" w:space="0" w:color="auto"/>
        <w:right w:val="none" w:sz="0" w:space="0" w:color="auto"/>
      </w:divBdr>
    </w:div>
    <w:div w:id="1723283285">
      <w:bodyDiv w:val="1"/>
      <w:marLeft w:val="0"/>
      <w:marRight w:val="0"/>
      <w:marTop w:val="0"/>
      <w:marBottom w:val="0"/>
      <w:divBdr>
        <w:top w:val="none" w:sz="0" w:space="0" w:color="auto"/>
        <w:left w:val="none" w:sz="0" w:space="0" w:color="auto"/>
        <w:bottom w:val="none" w:sz="0" w:space="0" w:color="auto"/>
        <w:right w:val="none" w:sz="0" w:space="0" w:color="auto"/>
      </w:divBdr>
    </w:div>
    <w:div w:id="183483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A48D85-5F8D-45E6-9891-7927DBEED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1129</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IT Assist</Company>
  <LinksUpToDate>false</LinksUpToDate>
  <CharactersWithSpaces>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Slevin</dc:creator>
  <cp:keywords/>
  <dc:description/>
  <cp:lastModifiedBy>Kirsten Mullen</cp:lastModifiedBy>
  <cp:revision>9</cp:revision>
  <cp:lastPrinted>2019-09-02T15:18:00Z</cp:lastPrinted>
  <dcterms:created xsi:type="dcterms:W3CDTF">2020-01-14T07:56:00Z</dcterms:created>
  <dcterms:modified xsi:type="dcterms:W3CDTF">2020-01-31T16:06:00Z</dcterms:modified>
</cp:coreProperties>
</file>